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49D" w:rsidRPr="0062549D" w:rsidRDefault="0062549D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62549D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:rsidR="009D6DC8" w:rsidRPr="009D6DC8" w:rsidRDefault="009D6DC8" w:rsidP="0062549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9D6DC8" w:rsidRPr="009D6DC8" w:rsidRDefault="009D6DC8" w:rsidP="0062549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D6DC8" w:rsidRPr="009D6DC8" w:rsidRDefault="009D6DC8" w:rsidP="0062549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>«Нижнетагильский строительный колледж»</w:t>
      </w:r>
    </w:p>
    <w:p w:rsidR="009D6DC8" w:rsidRPr="009D6DC8" w:rsidRDefault="009D6DC8" w:rsidP="00625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D6DC8" w:rsidRPr="009D6DC8" w:rsidRDefault="0062549D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Утверждаю</w:t>
      </w:r>
    </w:p>
    <w:p w:rsidR="009D6DC8" w:rsidRPr="009D6DC8" w:rsidRDefault="009D6DC8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>Директор ГАПОУ СО «Нижнетагильский строительный колледж»</w:t>
      </w:r>
    </w:p>
    <w:p w:rsidR="009D6DC8" w:rsidRPr="009D6DC8" w:rsidRDefault="0062549D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«______»_____________202</w:t>
      </w:r>
      <w:r w:rsidR="00136FEE">
        <w:rPr>
          <w:rFonts w:ascii="Times New Roman" w:eastAsia="Calibri" w:hAnsi="Times New Roman" w:cs="Times New Roman"/>
          <w:sz w:val="28"/>
        </w:rPr>
        <w:t>3</w:t>
      </w:r>
      <w:r w:rsidR="009D6DC8" w:rsidRPr="009D6DC8">
        <w:rPr>
          <w:rFonts w:ascii="Times New Roman" w:eastAsia="Calibri" w:hAnsi="Times New Roman" w:cs="Times New Roman"/>
          <w:sz w:val="28"/>
        </w:rPr>
        <w:t xml:space="preserve"> г.</w:t>
      </w:r>
    </w:p>
    <w:p w:rsidR="009D6DC8" w:rsidRPr="009D6DC8" w:rsidRDefault="009D6DC8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>______________/О.В. Морозов</w:t>
      </w:r>
    </w:p>
    <w:p w:rsidR="009D6DC8" w:rsidRDefault="009D6DC8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1637" w:rsidRDefault="009D6DC8" w:rsidP="0062549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4375D8" w:rsidRPr="00E41637" w:rsidRDefault="009D6DC8" w:rsidP="0062549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02 ТЕХНИЧЕСКОЕ ОБСЛУЖИВАНИЕ ПОДЪЁМНО-ТРАНСПОРТНЫХ, СТРОИТЕЛЬНЫХ, ДОРОЖНЫХ МАШИН И ОБОРУДОВАНИЯ  В СТАЦИОНАРНЫХ МАСТЕРСКИХ   И НА МЕСТЕ ВЫПОЛНЕНИЯ РАБОТ</w:t>
      </w:r>
    </w:p>
    <w:p w:rsidR="004375D8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75D8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375D8" w:rsidRPr="001E71BE" w:rsidRDefault="004375D8" w:rsidP="0062549D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23.02.04</w:t>
      </w:r>
      <w:r w:rsidRPr="001E71BE">
        <w:rPr>
          <w:rFonts w:ascii="Times New Roman" w:eastAsia="Times New Roman" w:hAnsi="Times New Roman" w:cs="Times New Roman"/>
          <w:bCs/>
          <w:sz w:val="28"/>
          <w:szCs w:val="36"/>
        </w:rPr>
        <w:t xml:space="preserve"> Техническая э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ксплуатация подъемно-транспортных, строительных, дорожных машин и </w:t>
      </w:r>
      <w:r w:rsidRPr="001E71BE">
        <w:rPr>
          <w:rFonts w:ascii="Times New Roman" w:eastAsia="Times New Roman" w:hAnsi="Times New Roman" w:cs="Times New Roman"/>
          <w:bCs/>
          <w:sz w:val="28"/>
          <w:szCs w:val="36"/>
        </w:rPr>
        <w:t>оборудования (по отраслям)</w:t>
      </w: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71BE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375D8" w:rsidRPr="001E71BE" w:rsidRDefault="004375D8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5D8" w:rsidRPr="001E71BE" w:rsidRDefault="004375D8" w:rsidP="0062549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5D8" w:rsidRDefault="0062549D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136FE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9D6DC8" w:rsidRPr="009D6DC8" w:rsidRDefault="009D6DC8" w:rsidP="0062549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C8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5375BC" w:rsidRPr="005375BC">
        <w:rPr>
          <w:rFonts w:ascii="Times New Roman" w:hAnsi="Times New Roman" w:cs="Times New Roman"/>
          <w:sz w:val="28"/>
          <w:szCs w:val="28"/>
        </w:rPr>
        <w:t>ПМ 02 ТЕХНИЧЕСКОЕ ОБСЛУЖИВАНИЕ ПОДЪЁМНО-ТРАНСПОРТНЫХ, СТРОИТЕЛЬНЫХ, ДОРОЖНЫХ МАШИН И ОБОРУДОВАНИЯ  В СТАЦИОНАРНЫХ МАСТЕРСКИХ   И НА МЕСТЕ ВЫПОЛНЕНИЯ РАБОТ</w:t>
      </w:r>
      <w:r w:rsidR="005375BC">
        <w:rPr>
          <w:rFonts w:ascii="Times New Roman" w:hAnsi="Times New Roman" w:cs="Times New Roman"/>
          <w:sz w:val="28"/>
          <w:szCs w:val="28"/>
        </w:rPr>
        <w:t xml:space="preserve"> </w:t>
      </w:r>
      <w:r w:rsidRPr="009D6DC8">
        <w:rPr>
          <w:rFonts w:ascii="Times New Roman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9D6D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D6DC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9D6DC8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9D6DC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0E562F" w:rsidRPr="000E562F" w:rsidRDefault="000E562F" w:rsidP="000E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E562F">
        <w:rPr>
          <w:rFonts w:ascii="Times New Roman" w:eastAsia="Calibri" w:hAnsi="Times New Roman" w:cs="Times New Roman"/>
          <w:sz w:val="28"/>
        </w:rPr>
        <w:t xml:space="preserve">Организация-разработчик: </w:t>
      </w:r>
      <w:proofErr w:type="gramStart"/>
      <w:r w:rsidRPr="000E562F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0E562F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E562F">
        <w:rPr>
          <w:rFonts w:ascii="Times New Roman" w:eastAsia="Calibri" w:hAnsi="Times New Roman" w:cs="Times New Roman"/>
          <w:sz w:val="28"/>
        </w:rPr>
        <w:t xml:space="preserve">Разработчик: </w:t>
      </w: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Арефьева Инесса Вячеславовна преподаватель специальных дисциплин,</w:t>
      </w:r>
      <w:r w:rsidRPr="000E562F">
        <w:rPr>
          <w:rFonts w:ascii="Times New Roman" w:eastAsia="Calibri" w:hAnsi="Times New Roman" w:cs="Times New Roman"/>
          <w:sz w:val="28"/>
        </w:rPr>
        <w:t xml:space="preserve"> </w:t>
      </w:r>
      <w:r w:rsidR="009D6DC8">
        <w:rPr>
          <w:rFonts w:ascii="Times New Roman" w:eastAsia="Calibri" w:hAnsi="Times New Roman" w:cs="Times New Roman"/>
          <w:sz w:val="28"/>
        </w:rPr>
        <w:t>первой квал</w:t>
      </w:r>
      <w:r w:rsidR="00A03485">
        <w:rPr>
          <w:rFonts w:ascii="Times New Roman" w:eastAsia="Calibri" w:hAnsi="Times New Roman" w:cs="Times New Roman"/>
          <w:sz w:val="28"/>
        </w:rPr>
        <w:t>и</w:t>
      </w:r>
      <w:r w:rsidR="009D6DC8">
        <w:rPr>
          <w:rFonts w:ascii="Times New Roman" w:eastAsia="Calibri" w:hAnsi="Times New Roman" w:cs="Times New Roman"/>
          <w:sz w:val="28"/>
        </w:rPr>
        <w:t xml:space="preserve">фикационной </w:t>
      </w:r>
      <w:r w:rsidRPr="000E562F">
        <w:rPr>
          <w:rFonts w:ascii="Times New Roman" w:eastAsia="Calibri" w:hAnsi="Times New Roman" w:cs="Times New Roman"/>
          <w:sz w:val="28"/>
        </w:rPr>
        <w:t xml:space="preserve">категории: </w:t>
      </w:r>
      <w:proofErr w:type="gramStart"/>
      <w:r w:rsidRPr="000E562F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0E562F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>
        <w:rPr>
          <w:rFonts w:ascii="Times New Roman" w:eastAsia="Calibri" w:hAnsi="Times New Roman" w:cs="Times New Roman"/>
          <w:sz w:val="28"/>
        </w:rPr>
        <w:t>Бушина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Нина Леонидовна</w:t>
      </w:r>
      <w:r w:rsidRPr="000E562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Вячеславовна преподаватель специальных дисциплин,</w:t>
      </w:r>
      <w:r w:rsidRPr="000E562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высшей</w:t>
      </w:r>
      <w:r w:rsidRPr="000E562F">
        <w:rPr>
          <w:rFonts w:ascii="Times New Roman" w:eastAsia="Calibri" w:hAnsi="Times New Roman" w:cs="Times New Roman"/>
          <w:sz w:val="28"/>
        </w:rPr>
        <w:t xml:space="preserve"> </w:t>
      </w:r>
      <w:r w:rsidR="009D6DC8">
        <w:rPr>
          <w:rFonts w:ascii="Times New Roman" w:eastAsia="Calibri" w:hAnsi="Times New Roman" w:cs="Times New Roman"/>
          <w:sz w:val="28"/>
        </w:rPr>
        <w:t>квалификационной</w:t>
      </w:r>
      <w:r w:rsidRPr="000E562F">
        <w:rPr>
          <w:rFonts w:ascii="Times New Roman" w:eastAsia="Calibri" w:hAnsi="Times New Roman" w:cs="Times New Roman"/>
          <w:sz w:val="28"/>
        </w:rPr>
        <w:t xml:space="preserve"> категории: </w:t>
      </w:r>
      <w:proofErr w:type="gramStart"/>
      <w:r w:rsidRPr="000E562F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0E562F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E562F">
        <w:rPr>
          <w:rFonts w:ascii="Times New Roman" w:eastAsia="Calibri" w:hAnsi="Times New Roman" w:cs="Times New Roman"/>
          <w:sz w:val="28"/>
        </w:rPr>
        <w:t xml:space="preserve">Сорокина Наталья Юрьевна преподаватель общепрофессиональных дисциплин, </w:t>
      </w:r>
      <w:r w:rsidR="009D6DC8">
        <w:rPr>
          <w:rFonts w:ascii="Times New Roman" w:eastAsia="Calibri" w:hAnsi="Times New Roman" w:cs="Times New Roman"/>
          <w:sz w:val="28"/>
        </w:rPr>
        <w:t>первой квалификационной</w:t>
      </w:r>
      <w:r w:rsidRPr="000E562F">
        <w:rPr>
          <w:rFonts w:ascii="Times New Roman" w:eastAsia="Calibri" w:hAnsi="Times New Roman" w:cs="Times New Roman"/>
          <w:sz w:val="28"/>
        </w:rPr>
        <w:t xml:space="preserve"> категории: </w:t>
      </w:r>
      <w:proofErr w:type="gramStart"/>
      <w:r w:rsidRPr="000E562F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0E562F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0E562F" w:rsidRPr="000E562F" w:rsidRDefault="000E562F" w:rsidP="000E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E562F" w:rsidRPr="000E562F" w:rsidTr="000E562F">
        <w:tc>
          <w:tcPr>
            <w:tcW w:w="4785" w:type="dxa"/>
          </w:tcPr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0E562F" w:rsidRPr="000E562F" w:rsidRDefault="005375BC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136FEE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="000E562F"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0E562F" w:rsidRPr="000E562F" w:rsidRDefault="000E562F" w:rsidP="005375BC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</w:t>
            </w:r>
            <w:proofErr w:type="gramEnd"/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>___________________</w:t>
            </w:r>
          </w:p>
        </w:tc>
        <w:tc>
          <w:tcPr>
            <w:tcW w:w="4786" w:type="dxa"/>
          </w:tcPr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</w:t>
            </w:r>
            <w:proofErr w:type="spellStart"/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>Методсовета</w:t>
            </w:r>
            <w:proofErr w:type="spellEnd"/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, протокол №                     </w:t>
            </w:r>
          </w:p>
          <w:p w:rsidR="000E562F" w:rsidRPr="000E562F" w:rsidRDefault="005375BC" w:rsidP="00136FEE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136FEE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="000E562F"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</w:tc>
      </w:tr>
    </w:tbl>
    <w:p w:rsidR="004375D8" w:rsidRPr="009D6DC8" w:rsidRDefault="009D6DC8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9D6DC8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4375D8" w:rsidRPr="00A23833" w:rsidRDefault="004375D8" w:rsidP="004375D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375D8" w:rsidRPr="00A23833" w:rsidTr="004375D8">
        <w:trPr>
          <w:trHeight w:val="394"/>
        </w:trPr>
        <w:tc>
          <w:tcPr>
            <w:tcW w:w="9007" w:type="dxa"/>
            <w:shd w:val="clear" w:color="auto" w:fill="auto"/>
          </w:tcPr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437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437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4375D8" w:rsidRPr="00A23833" w:rsidRDefault="004375D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375D8" w:rsidRPr="00A23833" w:rsidRDefault="004375D8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5D8" w:rsidRPr="00A23833" w:rsidTr="004375D8">
        <w:trPr>
          <w:trHeight w:val="720"/>
        </w:trPr>
        <w:tc>
          <w:tcPr>
            <w:tcW w:w="9007" w:type="dxa"/>
            <w:shd w:val="clear" w:color="auto" w:fill="auto"/>
          </w:tcPr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4375D8" w:rsidRPr="00A23833" w:rsidRDefault="004375D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4375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4375D8" w:rsidRPr="00A23833" w:rsidRDefault="004375D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375D8" w:rsidRPr="00A23833" w:rsidRDefault="004375D8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5D8" w:rsidRPr="00A23833" w:rsidTr="004375D8">
        <w:trPr>
          <w:trHeight w:val="692"/>
        </w:trPr>
        <w:tc>
          <w:tcPr>
            <w:tcW w:w="9007" w:type="dxa"/>
            <w:shd w:val="clear" w:color="auto" w:fill="auto"/>
          </w:tcPr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4375D8" w:rsidRPr="00A23833" w:rsidRDefault="004375D8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5D8" w:rsidRPr="0076332F" w:rsidRDefault="004375D8" w:rsidP="004375D8">
      <w:pPr>
        <w:rPr>
          <w:rFonts w:ascii="Times New Roman" w:hAnsi="Times New Roman" w:cs="Times New Roman"/>
          <w:b/>
          <w:i/>
          <w:sz w:val="28"/>
          <w:szCs w:val="28"/>
        </w:rPr>
        <w:sectPr w:rsidR="004375D8" w:rsidRPr="0076332F" w:rsidSect="0062549D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4375D8" w:rsidRPr="009D6DC8" w:rsidRDefault="009D6DC8" w:rsidP="005375B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</w:t>
      </w:r>
    </w:p>
    <w:p w:rsidR="004375D8" w:rsidRPr="009D6DC8" w:rsidRDefault="009D6DC8" w:rsidP="005375B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t>профессионального модуля</w:t>
      </w:r>
    </w:p>
    <w:p w:rsidR="00E3095F" w:rsidRPr="009D6DC8" w:rsidRDefault="005375BC" w:rsidP="005375B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32"/>
          <w:szCs w:val="24"/>
        </w:rPr>
        <w:t>«</w:t>
      </w:r>
      <w:r w:rsidR="00E3095F" w:rsidRPr="009D6DC8">
        <w:rPr>
          <w:rFonts w:ascii="Times New Roman" w:eastAsia="Times New Roman" w:hAnsi="Times New Roman" w:cs="Times New Roman"/>
          <w:sz w:val="32"/>
          <w:szCs w:val="24"/>
        </w:rPr>
        <w:t xml:space="preserve">Техническое обслуживание подъёмно-транспортных, строительных, дорожных машин и </w:t>
      </w:r>
      <w:proofErr w:type="gramStart"/>
      <w:r w:rsidR="00E3095F" w:rsidRPr="009D6DC8">
        <w:rPr>
          <w:rFonts w:ascii="Times New Roman" w:eastAsia="Times New Roman" w:hAnsi="Times New Roman" w:cs="Times New Roman"/>
          <w:sz w:val="32"/>
          <w:szCs w:val="24"/>
        </w:rPr>
        <w:t>оборудования  в</w:t>
      </w:r>
      <w:proofErr w:type="gramEnd"/>
      <w:r w:rsidR="00E3095F" w:rsidRPr="009D6DC8">
        <w:rPr>
          <w:rFonts w:ascii="Times New Roman" w:eastAsia="Times New Roman" w:hAnsi="Times New Roman" w:cs="Times New Roman"/>
          <w:sz w:val="32"/>
          <w:szCs w:val="24"/>
        </w:rPr>
        <w:t xml:space="preserve"> стационарных мастерских   и на месте выполнения работ</w:t>
      </w:r>
      <w:r>
        <w:rPr>
          <w:rFonts w:ascii="Times New Roman" w:eastAsia="Times New Roman" w:hAnsi="Times New Roman" w:cs="Times New Roman"/>
          <w:sz w:val="32"/>
          <w:szCs w:val="24"/>
        </w:rPr>
        <w:t>»</w:t>
      </w:r>
    </w:p>
    <w:p w:rsidR="004375D8" w:rsidRPr="005B146F" w:rsidRDefault="004375D8" w:rsidP="009D6DC8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4"/>
        </w:rPr>
      </w:pPr>
      <w:r w:rsidRPr="005B146F">
        <w:rPr>
          <w:rFonts w:ascii="Times New Roman" w:hAnsi="Times New Roman" w:cs="Times New Roman"/>
          <w:sz w:val="32"/>
          <w:szCs w:val="24"/>
        </w:rPr>
        <w:t>1.1. Область применения рабочей программы</w:t>
      </w:r>
    </w:p>
    <w:p w:rsidR="004375D8" w:rsidRPr="009D6DC8" w:rsidRDefault="00E3095F" w:rsidP="009D6DC8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 xml:space="preserve"> Р</w:t>
      </w:r>
      <w:r w:rsidR="004375D8" w:rsidRPr="009D6DC8">
        <w:rPr>
          <w:rFonts w:ascii="Times New Roman" w:hAnsi="Times New Roman" w:cs="Times New Roman"/>
          <w:sz w:val="28"/>
          <w:szCs w:val="24"/>
        </w:rPr>
        <w:t>абочая программа профессионального м</w:t>
      </w:r>
      <w:r w:rsidRPr="009D6DC8">
        <w:rPr>
          <w:rFonts w:ascii="Times New Roman" w:hAnsi="Times New Roman" w:cs="Times New Roman"/>
          <w:sz w:val="28"/>
          <w:szCs w:val="24"/>
        </w:rPr>
        <w:t xml:space="preserve">одуля является частью </w:t>
      </w:r>
      <w:r w:rsidR="004375D8" w:rsidRPr="009D6DC8">
        <w:rPr>
          <w:rFonts w:ascii="Times New Roman" w:hAnsi="Times New Roman" w:cs="Times New Roman"/>
          <w:sz w:val="28"/>
          <w:szCs w:val="24"/>
        </w:rPr>
        <w:t>основной образовательной программы в соответствии с ФГОС СПО 23.02.04 «Техническая эксплуатация подъемно-транспортных, строительных, дорожных машин</w:t>
      </w:r>
      <w:r w:rsidRPr="009D6DC8">
        <w:rPr>
          <w:rFonts w:ascii="Times New Roman" w:hAnsi="Times New Roman" w:cs="Times New Roman"/>
          <w:sz w:val="28"/>
          <w:szCs w:val="24"/>
        </w:rPr>
        <w:t xml:space="preserve">  и оборудования»</w:t>
      </w:r>
    </w:p>
    <w:p w:rsidR="004375D8" w:rsidRPr="005B146F" w:rsidRDefault="004375D8" w:rsidP="009D6DC8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5B146F">
        <w:rPr>
          <w:rFonts w:ascii="Times New Roman" w:hAnsi="Times New Roman" w:cs="Times New Roman"/>
          <w:sz w:val="32"/>
          <w:szCs w:val="24"/>
        </w:rPr>
        <w:t xml:space="preserve">1.2. Цель и планируемые результаты освоения профессионального модуля </w:t>
      </w:r>
    </w:p>
    <w:p w:rsidR="004375D8" w:rsidRPr="009D6DC8" w:rsidRDefault="004375D8" w:rsidP="009D6DC8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>В результате изучения профессионального модуля студент должен освоить о</w:t>
      </w:r>
      <w:r w:rsidR="00CF5BE5" w:rsidRPr="009D6DC8">
        <w:rPr>
          <w:rFonts w:ascii="Times New Roman" w:hAnsi="Times New Roman" w:cs="Times New Roman"/>
          <w:sz w:val="28"/>
          <w:szCs w:val="24"/>
        </w:rPr>
        <w:t>сновной вид деятельности Техническое обслуживание и ремонт подъёмно-транспортных, строительных, дорожных машин и оборудования в стационарных мастерских и на месте выполнения работ</w:t>
      </w:r>
      <w:r w:rsidRPr="009D6DC8">
        <w:rPr>
          <w:rFonts w:ascii="Times New Roman" w:hAnsi="Times New Roman" w:cs="Times New Roman"/>
          <w:sz w:val="28"/>
          <w:szCs w:val="24"/>
        </w:rPr>
        <w:t xml:space="preserve"> и соответствующие ему общие компетенции и профессиональные компетенции:</w:t>
      </w:r>
    </w:p>
    <w:p w:rsidR="004375D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5B146F">
        <w:rPr>
          <w:rFonts w:ascii="Times New Roman" w:hAnsi="Times New Roman" w:cs="Times New Roman"/>
          <w:sz w:val="32"/>
          <w:szCs w:val="24"/>
        </w:rPr>
        <w:t>1.2.1. Перечень общих компетенций</w:t>
      </w:r>
    </w:p>
    <w:tbl>
      <w:tblPr>
        <w:tblStyle w:val="24"/>
        <w:tblW w:w="9606" w:type="dxa"/>
        <w:tblLook w:val="04A0" w:firstRow="1" w:lastRow="0" w:firstColumn="1" w:lastColumn="0" w:noHBand="0" w:noVBand="1"/>
      </w:tblPr>
      <w:tblGrid>
        <w:gridCol w:w="1610"/>
        <w:gridCol w:w="7996"/>
      </w:tblGrid>
      <w:tr w:rsidR="0098374C" w:rsidRPr="0098374C" w:rsidTr="00441C5D">
        <w:trPr>
          <w:trHeight w:val="487"/>
        </w:trPr>
        <w:tc>
          <w:tcPr>
            <w:tcW w:w="1610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КОД </w:t>
            </w:r>
          </w:p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КОМПЕТЕНЦИИ</w:t>
            </w:r>
          </w:p>
        </w:tc>
      </w:tr>
      <w:tr w:rsidR="0098374C" w:rsidRPr="0098374C" w:rsidTr="00441C5D">
        <w:trPr>
          <w:trHeight w:val="531"/>
        </w:trPr>
        <w:tc>
          <w:tcPr>
            <w:tcW w:w="1610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8374C" w:rsidRPr="0098374C" w:rsidTr="00441C5D">
        <w:trPr>
          <w:trHeight w:val="667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 w:rsidRPr="009837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интерпретации информации</w:t>
            </w:r>
            <w:proofErr w:type="gramEnd"/>
            <w:r w:rsidRPr="009837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98374C" w:rsidRPr="0098374C" w:rsidTr="00441C5D">
        <w:trPr>
          <w:trHeight w:val="819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8374C" w:rsidRPr="0098374C" w:rsidTr="00441C5D">
        <w:trPr>
          <w:trHeight w:val="85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98374C" w:rsidRPr="0098374C" w:rsidTr="00441C5D">
        <w:trPr>
          <w:trHeight w:val="85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8374C" w:rsidRPr="0098374C" w:rsidTr="00441C5D">
        <w:trPr>
          <w:trHeight w:val="85"/>
        </w:trPr>
        <w:tc>
          <w:tcPr>
            <w:tcW w:w="1610" w:type="dxa"/>
            <w:shd w:val="clear" w:color="auto" w:fill="auto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7996" w:type="dxa"/>
            <w:shd w:val="clear" w:color="auto" w:fill="auto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поведения</w:t>
            </w:r>
          </w:p>
        </w:tc>
      </w:tr>
      <w:tr w:rsidR="0098374C" w:rsidRPr="0098374C" w:rsidTr="00441C5D">
        <w:trPr>
          <w:trHeight w:val="698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ОК 07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8374C" w:rsidRPr="0098374C" w:rsidTr="00441C5D">
        <w:trPr>
          <w:trHeight w:val="556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08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8374C" w:rsidRPr="0098374C" w:rsidTr="00441C5D">
        <w:trPr>
          <w:trHeight w:val="819"/>
        </w:trPr>
        <w:tc>
          <w:tcPr>
            <w:tcW w:w="1610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7996" w:type="dxa"/>
          </w:tcPr>
          <w:p w:rsidR="0098374C" w:rsidRPr="0098374C" w:rsidRDefault="0098374C" w:rsidP="00983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8374C" w:rsidRDefault="0098374C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</w:p>
    <w:p w:rsidR="004375D8" w:rsidRPr="005B146F" w:rsidRDefault="004375D8" w:rsidP="004375D8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Cs w:val="24"/>
        </w:rPr>
      </w:pPr>
      <w:bookmarkStart w:id="0" w:name="_GoBack"/>
      <w:bookmarkEnd w:id="0"/>
      <w:r w:rsidRPr="005B146F">
        <w:rPr>
          <w:rStyle w:val="a5"/>
          <w:rFonts w:ascii="Times New Roman" w:eastAsia="Calibri" w:hAnsi="Times New Roman"/>
          <w:b w:val="0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375D8" w:rsidRPr="004F0015" w:rsidTr="004375D8">
        <w:tc>
          <w:tcPr>
            <w:tcW w:w="1204" w:type="dxa"/>
          </w:tcPr>
          <w:p w:rsidR="004375D8" w:rsidRPr="004F0015" w:rsidRDefault="004375D8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4375D8" w:rsidRPr="004F0015" w:rsidRDefault="004375D8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375D8" w:rsidRPr="004F0015" w:rsidTr="004375D8">
        <w:tc>
          <w:tcPr>
            <w:tcW w:w="1204" w:type="dxa"/>
          </w:tcPr>
          <w:p w:rsidR="004375D8" w:rsidRPr="004F0015" w:rsidRDefault="004375D8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3C2D9D"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367" w:type="dxa"/>
          </w:tcPr>
          <w:p w:rsidR="004375D8" w:rsidRPr="004F0015" w:rsidRDefault="003C2D9D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4F001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Техническое обслуживание и ремонт подъёмно-транспортных, строительных, дорожных машин и оборудования в стационарных мастерских и на месте выполнения работ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D34B97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D34B97" w:rsidRPr="004F0015" w:rsidRDefault="00D34B97" w:rsidP="005B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Выполнять регламентные работы по техническому обслуживанию и ремонту подъёмно-транспортных, строительных, дорожных машин и оборудования в соответствии с требован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>иями технологических процессов.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D34B97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ПК2.2.</w:t>
            </w:r>
          </w:p>
        </w:tc>
        <w:tc>
          <w:tcPr>
            <w:tcW w:w="8367" w:type="dxa"/>
          </w:tcPr>
          <w:p w:rsidR="00D34B97" w:rsidRPr="004F0015" w:rsidRDefault="00D34B97" w:rsidP="005B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Контролировать качество выполнения работ те техническому обслуживанию и ремонту подъёмно-транспортных, строительных,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машин и оборудования.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D34B97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ПК2.3.</w:t>
            </w:r>
          </w:p>
        </w:tc>
        <w:tc>
          <w:tcPr>
            <w:tcW w:w="8367" w:type="dxa"/>
          </w:tcPr>
          <w:p w:rsidR="00D34B97" w:rsidRPr="004F0015" w:rsidRDefault="00D34B97" w:rsidP="005B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систем и механизмов подъёмно-транспортных, строительных, дорожных машин и оборудован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D34B97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ПК2.4.</w:t>
            </w:r>
          </w:p>
        </w:tc>
        <w:tc>
          <w:tcPr>
            <w:tcW w:w="8367" w:type="dxa"/>
          </w:tcPr>
          <w:p w:rsidR="00D34B97" w:rsidRPr="004F0015" w:rsidRDefault="00D34B97" w:rsidP="005B146F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Вести учётно-отчётную документацию по техническому обслуживанию и ремонту подъёмно-транспортных, строительных, дорожных машин и оборудования.</w:t>
            </w:r>
          </w:p>
        </w:tc>
      </w:tr>
    </w:tbl>
    <w:p w:rsidR="005B146F" w:rsidRDefault="005B146F" w:rsidP="004375D8">
      <w:pPr>
        <w:spacing w:after="0"/>
        <w:ind w:firstLine="709"/>
        <w:rPr>
          <w:rFonts w:ascii="Times New Roman" w:hAnsi="Times New Roman" w:cs="Times New Roman"/>
          <w:bCs/>
          <w:sz w:val="28"/>
          <w:szCs w:val="24"/>
        </w:rPr>
      </w:pPr>
    </w:p>
    <w:p w:rsidR="004375D8" w:rsidRPr="009D6DC8" w:rsidRDefault="004375D8" w:rsidP="004375D8">
      <w:pPr>
        <w:spacing w:after="0"/>
        <w:ind w:firstLine="709"/>
        <w:rPr>
          <w:rFonts w:ascii="Times New Roman" w:hAnsi="Times New Roman" w:cs="Times New Roman"/>
          <w:bCs/>
          <w:sz w:val="28"/>
          <w:szCs w:val="24"/>
        </w:rPr>
      </w:pPr>
      <w:r w:rsidRPr="009D6DC8">
        <w:rPr>
          <w:rFonts w:ascii="Times New Roman" w:hAnsi="Times New Roman" w:cs="Times New Roman"/>
          <w:bCs/>
          <w:sz w:val="28"/>
          <w:szCs w:val="24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4375D8" w:rsidRPr="004F0015" w:rsidTr="004375D8">
        <w:tc>
          <w:tcPr>
            <w:tcW w:w="4927" w:type="dxa"/>
          </w:tcPr>
          <w:p w:rsidR="004375D8" w:rsidRPr="004F0015" w:rsidRDefault="004375D8" w:rsidP="004375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4679" w:type="dxa"/>
          </w:tcPr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технической  эксплуатации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проведения комплекса планово-предупредительных работ по обеспечению исправности, работоспособности и готовности подъёмно-транспортных, строительных дорожных машин и оборудования к использованию по назначению;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учёта срока службы, наработки объектов эксплуатации, причин и продолжительности простоев техники;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-регулировки двигателей внутреннего сгорания (ДВС</w:t>
            </w:r>
            <w:proofErr w:type="gramStart"/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) ;</w:t>
            </w:r>
            <w:proofErr w:type="gramEnd"/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техническое обслуживания ДВС и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пользование мерительным инструментом, техническими средствами контроля и </w:t>
            </w:r>
            <w:r w:rsidRPr="004F00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определения параметров:</w:t>
            </w:r>
          </w:p>
          <w:p w:rsidR="004375D8" w:rsidRPr="005B146F" w:rsidRDefault="00D34B97" w:rsidP="005B14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дуговой сварки и резки металлов, механической обработки металлов, электромонтажных работ.</w:t>
            </w:r>
          </w:p>
        </w:tc>
      </w:tr>
      <w:tr w:rsidR="004375D8" w:rsidRPr="004F0015" w:rsidTr="004375D8">
        <w:tc>
          <w:tcPr>
            <w:tcW w:w="4927" w:type="dxa"/>
          </w:tcPr>
          <w:p w:rsidR="004375D8" w:rsidRPr="004F0015" w:rsidRDefault="004375D8" w:rsidP="004375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4679" w:type="dxa"/>
          </w:tcPr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читать ,</w:t>
            </w:r>
            <w:proofErr w:type="gramEnd"/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и определять параметры электрических цепей электрических машин постоянного и переменного тока;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-читать кинематические и принципиальные электрические, гидравлические и пневматические схемы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-проводить частичную разборку, сборку сборочных единиц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определять техническое состояние систем и механизмов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выполнять основные виды работ по техническому обслуживанию и ремонту подъёмно-транспортных,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-организовывать работу персонала по эксплуатации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-осуществлять контроль за соблюдением технологической дисциплины;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обеспечивать безопасность работ при эксплуатации и ремонте подъёмно-транспортных, строительных, дорожных машин и оборудования;</w:t>
            </w:r>
          </w:p>
          <w:p w:rsidR="004375D8" w:rsidRPr="005B146F" w:rsidRDefault="00D34B97" w:rsidP="0043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и внедрять в производство ресурсно- 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>и энергосберегающие технологии;</w:t>
            </w:r>
          </w:p>
        </w:tc>
      </w:tr>
      <w:tr w:rsidR="004375D8" w:rsidRPr="004F0015" w:rsidTr="004375D8">
        <w:tc>
          <w:tcPr>
            <w:tcW w:w="4927" w:type="dxa"/>
          </w:tcPr>
          <w:p w:rsidR="004375D8" w:rsidRPr="004F0015" w:rsidRDefault="004375D8" w:rsidP="004375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4679" w:type="dxa"/>
          </w:tcPr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устройство и принцип действия автомобилей, тракторов и их составные части;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принципы, </w:t>
            </w:r>
            <w:proofErr w:type="gramStart"/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лежащие</w:t>
            </w:r>
            <w:proofErr w:type="gramEnd"/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а основе функционирования электрических машин и электронной техники;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конструкцию и технические характеристики электрических машин постоянного и переменного тока;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-назначение, конструкцию, принцип действия подъёмно-транспортных, строительных, дорожных машин и оборудования, правильность их </w:t>
            </w:r>
            <w:r w:rsidRPr="004F0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при ремонте дорог;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- основные характеристики электрического, гидравлического и пневматического привода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основные положения по эксплуатации, обслуживанию и ремонту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организацию технического обслуживания, диагностики и ремонта деталей и сборочных единиц машин, двигателей внутреннего сгорания, гидравлического и пневматического оборудования, автоматических систем управления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способы и методы восстановления деталей машин, технологические процессы их восстановления;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методику выбора технологического оборудования для технического обслуживания, диагностики и ремонта подъёмно-транспортных, строительных, дорожных машин и оборудования;</w:t>
            </w:r>
          </w:p>
          <w:p w:rsidR="004375D8" w:rsidRPr="005B146F" w:rsidRDefault="00D34B97" w:rsidP="0043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основы технического нормирования при техническо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>м обслуживании и ремонте машин.</w:t>
            </w:r>
          </w:p>
        </w:tc>
      </w:tr>
    </w:tbl>
    <w:p w:rsidR="00A03485" w:rsidRDefault="00A03485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4375D8" w:rsidRPr="00A03485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A03485">
        <w:rPr>
          <w:rFonts w:ascii="Times New Roman" w:hAnsi="Times New Roman" w:cs="Times New Roman"/>
          <w:sz w:val="32"/>
          <w:szCs w:val="24"/>
        </w:rPr>
        <w:t>1.3. Количество часов, отводимое на освоение профессионального модуля</w:t>
      </w:r>
      <w:r w:rsidR="00A03485">
        <w:rPr>
          <w:rFonts w:ascii="Times New Roman" w:hAnsi="Times New Roman" w:cs="Times New Roman"/>
          <w:sz w:val="32"/>
          <w:szCs w:val="24"/>
        </w:rPr>
        <w:t>:</w:t>
      </w:r>
    </w:p>
    <w:p w:rsidR="004375D8" w:rsidRPr="009D6DC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>Всего ч</w:t>
      </w:r>
      <w:r w:rsidR="004D2CB9" w:rsidRPr="009D6DC8">
        <w:rPr>
          <w:rFonts w:ascii="Times New Roman" w:hAnsi="Times New Roman" w:cs="Times New Roman"/>
          <w:sz w:val="28"/>
          <w:szCs w:val="24"/>
        </w:rPr>
        <w:t xml:space="preserve">асов </w:t>
      </w:r>
      <w:r w:rsidR="009D6DC8">
        <w:rPr>
          <w:rFonts w:ascii="Times New Roman" w:hAnsi="Times New Roman" w:cs="Times New Roman"/>
          <w:sz w:val="28"/>
          <w:szCs w:val="24"/>
        </w:rPr>
        <w:t xml:space="preserve">- </w:t>
      </w:r>
      <w:r w:rsidR="004D2CB9" w:rsidRPr="009D6DC8">
        <w:rPr>
          <w:rFonts w:ascii="Times New Roman" w:hAnsi="Times New Roman" w:cs="Times New Roman"/>
          <w:sz w:val="28"/>
          <w:szCs w:val="24"/>
        </w:rPr>
        <w:t>752</w:t>
      </w:r>
    </w:p>
    <w:p w:rsidR="009D6DC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 xml:space="preserve">Из них </w:t>
      </w:r>
      <w:r w:rsidR="004D2CB9" w:rsidRPr="009D6DC8">
        <w:rPr>
          <w:rFonts w:ascii="Times New Roman" w:hAnsi="Times New Roman" w:cs="Times New Roman"/>
          <w:sz w:val="28"/>
          <w:szCs w:val="24"/>
        </w:rPr>
        <w:t xml:space="preserve">  на освоение МДК </w:t>
      </w:r>
      <w:r w:rsidR="009D6DC8">
        <w:rPr>
          <w:rFonts w:ascii="Times New Roman" w:hAnsi="Times New Roman" w:cs="Times New Roman"/>
          <w:sz w:val="28"/>
          <w:szCs w:val="24"/>
        </w:rPr>
        <w:t xml:space="preserve"> - </w:t>
      </w:r>
      <w:r w:rsidRPr="009D6DC8">
        <w:rPr>
          <w:rFonts w:ascii="Times New Roman" w:hAnsi="Times New Roman" w:cs="Times New Roman"/>
          <w:sz w:val="28"/>
          <w:szCs w:val="24"/>
        </w:rPr>
        <w:t xml:space="preserve"> </w:t>
      </w:r>
      <w:r w:rsidR="00A03485">
        <w:rPr>
          <w:rFonts w:ascii="Times New Roman" w:hAnsi="Times New Roman" w:cs="Times New Roman"/>
          <w:sz w:val="28"/>
          <w:szCs w:val="24"/>
        </w:rPr>
        <w:t>752</w:t>
      </w:r>
    </w:p>
    <w:p w:rsidR="009D6DC8" w:rsidRDefault="009D6DC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Практики</w:t>
      </w:r>
      <w:r w:rsidR="004375D8" w:rsidRPr="009D6DC8">
        <w:rPr>
          <w:rFonts w:ascii="Times New Roman" w:hAnsi="Times New Roman" w:cs="Times New Roman"/>
          <w:sz w:val="28"/>
          <w:szCs w:val="24"/>
        </w:rPr>
        <w:t>, в том числ</w:t>
      </w:r>
      <w:r w:rsidR="004D2CB9" w:rsidRPr="009D6DC8">
        <w:rPr>
          <w:rFonts w:ascii="Times New Roman" w:hAnsi="Times New Roman" w:cs="Times New Roman"/>
          <w:sz w:val="28"/>
          <w:szCs w:val="24"/>
        </w:rPr>
        <w:t>е учебн</w:t>
      </w:r>
      <w:r w:rsidR="008F7EDB">
        <w:rPr>
          <w:rFonts w:ascii="Times New Roman" w:hAnsi="Times New Roman" w:cs="Times New Roman"/>
          <w:sz w:val="28"/>
          <w:szCs w:val="24"/>
        </w:rPr>
        <w:t>ая</w:t>
      </w:r>
      <w:r w:rsidR="004D2CB9" w:rsidRPr="009D6DC8">
        <w:rPr>
          <w:rFonts w:ascii="Times New Roman" w:hAnsi="Times New Roman" w:cs="Times New Roman"/>
          <w:sz w:val="28"/>
          <w:szCs w:val="24"/>
        </w:rPr>
        <w:t xml:space="preserve"> </w:t>
      </w:r>
      <w:r w:rsidRPr="009D6DC8">
        <w:rPr>
          <w:rFonts w:ascii="Times New Roman" w:hAnsi="Times New Roman" w:cs="Times New Roman"/>
          <w:sz w:val="28"/>
          <w:szCs w:val="24"/>
        </w:rPr>
        <w:t xml:space="preserve">- </w:t>
      </w:r>
      <w:r w:rsidR="004D2CB9" w:rsidRPr="009D6DC8">
        <w:rPr>
          <w:rFonts w:ascii="Times New Roman" w:hAnsi="Times New Roman" w:cs="Times New Roman"/>
          <w:sz w:val="28"/>
          <w:szCs w:val="24"/>
        </w:rPr>
        <w:t>216</w:t>
      </w:r>
      <w:r w:rsidRPr="009D6DC8">
        <w:rPr>
          <w:rFonts w:ascii="Times New Roman" w:hAnsi="Times New Roman" w:cs="Times New Roman"/>
          <w:sz w:val="28"/>
          <w:szCs w:val="24"/>
        </w:rPr>
        <w:t>,</w:t>
      </w:r>
    </w:p>
    <w:p w:rsidR="004375D8" w:rsidRPr="009D6DC8" w:rsidRDefault="009D6DC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 xml:space="preserve"> производственн</w:t>
      </w:r>
      <w:r w:rsidR="008F7EDB">
        <w:rPr>
          <w:rFonts w:ascii="Times New Roman" w:hAnsi="Times New Roman" w:cs="Times New Roman"/>
          <w:sz w:val="28"/>
          <w:szCs w:val="24"/>
        </w:rPr>
        <w:t>ая</w:t>
      </w:r>
      <w:r w:rsidRPr="009D6DC8">
        <w:rPr>
          <w:rFonts w:ascii="Times New Roman" w:hAnsi="Times New Roman" w:cs="Times New Roman"/>
          <w:sz w:val="28"/>
          <w:szCs w:val="24"/>
        </w:rPr>
        <w:t xml:space="preserve"> (по профилю) - 504</w:t>
      </w:r>
      <w:r w:rsidR="004375D8" w:rsidRPr="009D6DC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375D8" w:rsidRPr="009D6DC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>самостоятельная работа</w:t>
      </w:r>
      <w:r w:rsidR="008F7EDB">
        <w:rPr>
          <w:rFonts w:ascii="Times New Roman" w:hAnsi="Times New Roman" w:cs="Times New Roman"/>
          <w:sz w:val="28"/>
          <w:szCs w:val="24"/>
        </w:rPr>
        <w:t xml:space="preserve"> - </w:t>
      </w:r>
      <w:r w:rsidR="004D2CB9" w:rsidRPr="009D6DC8">
        <w:rPr>
          <w:rFonts w:ascii="Times New Roman" w:hAnsi="Times New Roman" w:cs="Times New Roman"/>
          <w:sz w:val="28"/>
          <w:szCs w:val="24"/>
        </w:rPr>
        <w:t>8</w:t>
      </w:r>
      <w:r w:rsidRPr="009D6DC8">
        <w:rPr>
          <w:rFonts w:ascii="Times New Roman" w:hAnsi="Times New Roman" w:cs="Times New Roman"/>
          <w:i/>
          <w:sz w:val="28"/>
          <w:szCs w:val="24"/>
        </w:rPr>
        <w:t>.</w:t>
      </w:r>
    </w:p>
    <w:p w:rsidR="004375D8" w:rsidRPr="004F0015" w:rsidRDefault="004375D8" w:rsidP="004375D8">
      <w:pPr>
        <w:rPr>
          <w:rFonts w:ascii="Times New Roman" w:hAnsi="Times New Roman" w:cs="Times New Roman"/>
          <w:b/>
          <w:i/>
          <w:sz w:val="24"/>
          <w:szCs w:val="24"/>
        </w:rPr>
        <w:sectPr w:rsidR="004375D8" w:rsidRPr="004F0015" w:rsidSect="00103121">
          <w:pgSz w:w="11907" w:h="16840"/>
          <w:pgMar w:top="1134" w:right="851" w:bottom="992" w:left="1418" w:header="709" w:footer="709" w:gutter="0"/>
          <w:cols w:space="720"/>
        </w:sectPr>
      </w:pPr>
    </w:p>
    <w:p w:rsidR="004375D8" w:rsidRPr="009D6DC8" w:rsidRDefault="004375D8" w:rsidP="009D6DC8">
      <w:pPr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lastRenderedPageBreak/>
        <w:t>2. Структура и содержание профессионального модуля</w:t>
      </w:r>
    </w:p>
    <w:p w:rsidR="004375D8" w:rsidRPr="009D6DC8" w:rsidRDefault="004375D8" w:rsidP="009D6DC8">
      <w:pPr>
        <w:ind w:firstLine="709"/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2"/>
        <w:gridCol w:w="1522"/>
        <w:gridCol w:w="842"/>
        <w:gridCol w:w="1028"/>
        <w:gridCol w:w="25"/>
        <w:gridCol w:w="969"/>
        <w:gridCol w:w="11"/>
        <w:gridCol w:w="676"/>
        <w:gridCol w:w="17"/>
        <w:gridCol w:w="1219"/>
        <w:gridCol w:w="1235"/>
        <w:gridCol w:w="775"/>
      </w:tblGrid>
      <w:tr w:rsidR="004375D8" w:rsidRPr="00315B7A" w:rsidTr="00315B7A">
        <w:trPr>
          <w:trHeight w:val="353"/>
        </w:trPr>
        <w:tc>
          <w:tcPr>
            <w:tcW w:w="654" w:type="pct"/>
            <w:vMerge w:val="restart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:rsidR="0057709C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  <w:r w:rsidRPr="00315B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t>*</w:t>
            </w:r>
          </w:p>
          <w:p w:rsidR="004375D8" w:rsidRPr="00315B7A" w:rsidRDefault="0057709C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МДК</w:t>
            </w:r>
            <w:r w:rsidR="004375D8" w:rsidRPr="00315B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Занятия во взаимодействии с преподавателем, час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</w:tr>
      <w:tr w:rsidR="004375D8" w:rsidRPr="00315B7A" w:rsidTr="00315B7A">
        <w:tc>
          <w:tcPr>
            <w:tcW w:w="654" w:type="pct"/>
            <w:vMerge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5D8" w:rsidRPr="00315B7A" w:rsidTr="00315B7A">
        <w:tc>
          <w:tcPr>
            <w:tcW w:w="654" w:type="pct"/>
            <w:vMerge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68" w:type="pct"/>
            <w:gridSpan w:val="3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5D8" w:rsidRPr="00315B7A" w:rsidTr="00315B7A">
        <w:tc>
          <w:tcPr>
            <w:tcW w:w="654" w:type="pct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" w:type="pct"/>
            <w:gridSpan w:val="3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7" w:type="pct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375D8" w:rsidRPr="00315B7A" w:rsidTr="00315B7A">
        <w:tc>
          <w:tcPr>
            <w:tcW w:w="654" w:type="pct"/>
          </w:tcPr>
          <w:p w:rsidR="004375D8" w:rsidRPr="00726574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</w:p>
          <w:p w:rsidR="004375D8" w:rsidRPr="00726574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795" w:type="pct"/>
            <w:shd w:val="clear" w:color="auto" w:fill="auto"/>
          </w:tcPr>
          <w:p w:rsidR="004375D8" w:rsidRPr="00726574" w:rsidRDefault="007D110C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МДК 02.01</w:t>
            </w:r>
          </w:p>
          <w:p w:rsidR="007D110C" w:rsidRPr="00726574" w:rsidRDefault="007D110C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технического обслуживания и ремонт подъёмно-транспортных, строительных, дорожных машин и оборудования в </w:t>
            </w:r>
            <w:proofErr w:type="spellStart"/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раличн</w:t>
            </w:r>
            <w:proofErr w:type="spellEnd"/>
            <w:r w:rsidRPr="00726574">
              <w:rPr>
                <w:rFonts w:ascii="Times New Roman" w:hAnsi="Times New Roman" w:cs="Times New Roman"/>
                <w:sz w:val="20"/>
                <w:szCs w:val="20"/>
              </w:rPr>
              <w:t xml:space="preserve"> условиях эксплуатации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4375D8" w:rsidRPr="00726574" w:rsidRDefault="007D110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4375D8" w:rsidRPr="00726574" w:rsidRDefault="007D110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035F4" w:rsidRPr="00726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" w:type="pct"/>
            <w:gridSpan w:val="3"/>
            <w:vMerge w:val="restart"/>
            <w:shd w:val="clear" w:color="auto" w:fill="auto"/>
            <w:vAlign w:val="center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7" w:type="pct"/>
            <w:vAlign w:val="center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4375D8" w:rsidRPr="00726574" w:rsidRDefault="005A4861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75D8" w:rsidRPr="00315B7A" w:rsidTr="00315B7A">
        <w:tc>
          <w:tcPr>
            <w:tcW w:w="654" w:type="pct"/>
          </w:tcPr>
          <w:p w:rsidR="004375D8" w:rsidRPr="00726574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auto"/>
          </w:tcPr>
          <w:p w:rsidR="004375D8" w:rsidRPr="00726574" w:rsidRDefault="001035F4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МД</w:t>
            </w:r>
            <w:r w:rsidR="00192BFC" w:rsidRPr="00726574">
              <w:rPr>
                <w:rFonts w:ascii="Times New Roman" w:hAnsi="Times New Roman" w:cs="Times New Roman"/>
                <w:sz w:val="20"/>
                <w:szCs w:val="20"/>
              </w:rPr>
              <w:t>К 02.02 Диагностическое и технологическое оборудования по ТО и ремонту подъёмно-транспортных, строительных, дорожных машин и оборудования</w:t>
            </w:r>
          </w:p>
        </w:tc>
        <w:tc>
          <w:tcPr>
            <w:tcW w:w="440" w:type="pct"/>
            <w:shd w:val="clear" w:color="auto" w:fill="auto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B7579C" w:rsidRPr="00726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4375D8" w:rsidRPr="00726574" w:rsidRDefault="00B7579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519" w:type="pct"/>
            <w:gridSpan w:val="2"/>
            <w:shd w:val="clear" w:color="auto" w:fill="auto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68" w:type="pct"/>
            <w:gridSpan w:val="3"/>
            <w:vMerge/>
            <w:shd w:val="clear" w:color="auto" w:fill="auto"/>
          </w:tcPr>
          <w:p w:rsidR="004375D8" w:rsidRPr="00726574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</w:tcPr>
          <w:p w:rsidR="004375D8" w:rsidRPr="00726574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</w:tcPr>
          <w:p w:rsidR="004375D8" w:rsidRPr="00726574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75D8" w:rsidRPr="00315B7A" w:rsidTr="00315B7A">
        <w:tc>
          <w:tcPr>
            <w:tcW w:w="654" w:type="pct"/>
          </w:tcPr>
          <w:p w:rsidR="004375D8" w:rsidRPr="00315B7A" w:rsidRDefault="004375D8" w:rsidP="004375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auto"/>
          </w:tcPr>
          <w:p w:rsidR="004375D8" w:rsidRPr="00315B7A" w:rsidRDefault="004375D8" w:rsidP="004375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4375D8" w:rsidRPr="00315B7A" w:rsidRDefault="00315B7A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752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4375D8" w:rsidRPr="00726574" w:rsidRDefault="00315B7A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b/>
                <w:sz w:val="20"/>
                <w:szCs w:val="20"/>
              </w:rPr>
              <w:t>744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4375D8" w:rsidRPr="00726574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315B7A" w:rsidRPr="0072657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</w:tcPr>
          <w:p w:rsidR="004375D8" w:rsidRPr="00315B7A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46" w:type="pct"/>
            <w:gridSpan w:val="2"/>
          </w:tcPr>
          <w:p w:rsidR="004375D8" w:rsidRPr="00315B7A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645" w:type="pct"/>
            <w:shd w:val="clear" w:color="auto" w:fill="auto"/>
          </w:tcPr>
          <w:p w:rsidR="004375D8" w:rsidRPr="00315B7A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5" w:type="pct"/>
            <w:shd w:val="clear" w:color="auto" w:fill="auto"/>
          </w:tcPr>
          <w:p w:rsidR="004375D8" w:rsidRPr="00315B7A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p w:rsidR="004375D8" w:rsidRPr="004F0015" w:rsidRDefault="004375D8" w:rsidP="004375D8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75D8" w:rsidRPr="004F0015" w:rsidRDefault="004375D8" w:rsidP="004375D8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75D8" w:rsidRPr="004F0015" w:rsidRDefault="004375D8" w:rsidP="004375D8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332F" w:rsidRPr="004F0015" w:rsidRDefault="0076332F" w:rsidP="0076332F">
      <w:pPr>
        <w:rPr>
          <w:rFonts w:ascii="Times New Roman" w:hAnsi="Times New Roman" w:cs="Times New Roman"/>
          <w:sz w:val="24"/>
          <w:szCs w:val="24"/>
        </w:rPr>
      </w:pPr>
    </w:p>
    <w:p w:rsidR="0044312D" w:rsidRPr="004F0015" w:rsidRDefault="0044312D" w:rsidP="0044312D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75D8" w:rsidRDefault="004375D8" w:rsidP="004C4981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4375D8" w:rsidSect="00FE7317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541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26"/>
        <w:gridCol w:w="7517"/>
        <w:gridCol w:w="2264"/>
      </w:tblGrid>
      <w:tr w:rsidR="00BD2F75" w:rsidRPr="00726574" w:rsidTr="00BD2F75">
        <w:trPr>
          <w:trHeight w:val="1204"/>
        </w:trPr>
        <w:tc>
          <w:tcPr>
            <w:tcW w:w="1596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 дисциплины, междисциплинарных курсов (МДК)</w:t>
            </w:r>
          </w:p>
        </w:tc>
        <w:tc>
          <w:tcPr>
            <w:tcW w:w="142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07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BD2F75" w:rsidRPr="00726574" w:rsidTr="00BD2F75">
        <w:tc>
          <w:tcPr>
            <w:tcW w:w="1596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07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30A87" w:rsidRPr="00726574" w:rsidTr="00BD2F75">
        <w:tc>
          <w:tcPr>
            <w:tcW w:w="4245" w:type="pct"/>
            <w:gridSpan w:val="3"/>
          </w:tcPr>
          <w:p w:rsidR="00330A87" w:rsidRPr="00726574" w:rsidRDefault="00192BFC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МДК 02.01 Организация технического</w:t>
            </w:r>
            <w:r w:rsidR="00E51785"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обслуживания и ремонта </w:t>
            </w:r>
            <w:r w:rsidR="00BD2F75"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подъемно-транспортных</w:t>
            </w:r>
            <w:r w:rsidR="00E51785"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, строительных, дорожных машин и оборудования в различных условиях эксплуатации</w:t>
            </w:r>
          </w:p>
        </w:tc>
        <w:tc>
          <w:tcPr>
            <w:tcW w:w="755" w:type="pct"/>
            <w:vAlign w:val="center"/>
          </w:tcPr>
          <w:p w:rsidR="00330A87" w:rsidRPr="00726574" w:rsidRDefault="008A70B6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330A87" w:rsidRPr="00726574" w:rsidTr="00BD2F75">
        <w:tc>
          <w:tcPr>
            <w:tcW w:w="4245" w:type="pct"/>
            <w:gridSpan w:val="3"/>
          </w:tcPr>
          <w:p w:rsidR="00330A87" w:rsidRPr="00726574" w:rsidRDefault="00E51785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Раздел 02.01.01 Конструктивные особенности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АиТ</w:t>
            </w:r>
            <w:proofErr w:type="spellEnd"/>
          </w:p>
        </w:tc>
        <w:tc>
          <w:tcPr>
            <w:tcW w:w="755" w:type="pct"/>
            <w:vAlign w:val="center"/>
          </w:tcPr>
          <w:p w:rsidR="00330A87" w:rsidRPr="00726574" w:rsidRDefault="008A70B6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7B6758" w:rsidRPr="00726574" w:rsidTr="00BD2F75">
        <w:tc>
          <w:tcPr>
            <w:tcW w:w="1596" w:type="pct"/>
            <w:vMerge w:val="restart"/>
          </w:tcPr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Устрой</w:t>
            </w:r>
            <w:r w:rsidR="007B4D7B"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ство машин и тракторов</w:t>
            </w:r>
          </w:p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7B6758" w:rsidRPr="00726574" w:rsidRDefault="009A4553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машин и </w:t>
            </w:r>
            <w:proofErr w:type="gram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тракторов .Типаж</w:t>
            </w:r>
            <w:proofErr w:type="gram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2.Устройство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2F75" w:rsidRPr="00726574" w:rsidTr="00BD2F75">
        <w:trPr>
          <w:trHeight w:val="685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3.Системы и механизмы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2F75" w:rsidRPr="00726574" w:rsidTr="00BD2F75">
        <w:trPr>
          <w:trHeight w:val="461"/>
        </w:trPr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Кривошипно-шатунный механизм</w:t>
            </w: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BD2F75" w:rsidRPr="00726574" w:rsidTr="00BD2F75">
        <w:trPr>
          <w:trHeight w:val="461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4.Практическая работа №1«Расчет ТЭП двигателя»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5.Назначение и функции КШМ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6.Неподвижные детали КШМ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7.Подвижные детали КШМ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7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8.Лабораторная работа №1«Изучение конструкции деталей КШМ»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Тема1.3.Газораспределительный  механизм</w:t>
            </w:r>
            <w:proofErr w:type="gramEnd"/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9.Назначение и функции ГРМ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10.Основные детали ГРМ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11.Работа термостата, типы радиаторов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12.Лабораторная работа №2«Изучение конструкции деталей ГРМ»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Система охлаждения двигателя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13.Назначение и функции системы охлаждения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14.Основные детали  системы охлаждения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15.Фазы газораспределения ГРМ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16.Лабораторная работа №3«Изучение конструкции деталей  системы охлаждения»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Система смазки двигателя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17.Назначение и функции системы смазки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18.Основные детали  системы смазки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19. Виды смазки, смазочные фильтры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20.Лабораторная работа №4«Изучение конструкции деталей  системы смазки»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1.6 Система питания бензиновых, газовых, карбюраторных двигателей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21.Назначение и функции системы питания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22.Основные детали  системы питания карбюраторного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23. Устройство карбюратора, системы карбюратора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24.Лабораторная работа №5«Изучение конструкции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деталей  системы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питания  карбюраторных двигателей»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1.7 Система питания дизельных двигателей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25.Назначение и принцип работы системы питания дизеля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26.Основные детали  системы питания дизельного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27. Устройство топливного насоса высокого и низкого давления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28.Лабораторная работа №6«Изучение конструкции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деталей  системы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питания  дизельных двигателей»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1.8 Пусковые двигатели, циклы ДВС, показатели работы ДВС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29.Назначение и принцип работы пускового двигателя и подогревателя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30.Типовые циклы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31.Показатели работы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1.9 Характеристики ДВС, кинематика динамика ДВС, уравновешивание  ДВС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32.Тепловой баланс, структура теплового баланса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33.Индикаторные показатели, эффективные показатели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34.Теоретические и реальные циклы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35. Уравновешивание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1.10 Устройство трансмиссии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36.Назначение и функции трансмиссии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37.Основные схемы трансмиссии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38. Узлы трансмиссии автомобилей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39. Узлы трансмиссии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1.10 Устройство сцепления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40.Назначение и функции сцепления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41.Основные детали и узлы сцепления, типы сцеплений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42. Лабораторная работа №7«Регулировка свободного хода педали сцепления»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1.11 Устройство коробок передач, раздаточных коробок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43.Назначение и функции КПП, классификация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44.Четырехступенчатая КПП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45.Пятиступенчатая КПП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46. Многоступенчатые КПП, устройство делителя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47.Раздаточные коробки,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48. Лабораторная работа №8«Изучение конструкции КПП ГАЗ-53»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49.Лабораторная работа №9«Изучение конструкции РК ГАЗ-66»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1.12 Устройство карданных передач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50.Карданная передача и промежуточное соединение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51.Лабораторная работа №10«Изучение конструкции карданной передачи»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1.13 Устройство ведущих мостов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52.Назначение ведущих мостов, классификация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53.Основные элементы ведущих мостов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54.Устройство главной передачи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55.Сдвоеные ведущие мосты, применение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56. Лабораторная работа №11«Изучение конструкции заднего моста ГАЗ-53»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57.Лабораторная работа №12 «Изучение конструкции главной передачи ВАЗ-2106»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1.14 </w:t>
            </w:r>
            <w:proofErr w:type="gram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Остовы</w:t>
            </w:r>
            <w:proofErr w:type="gram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а/м и тракторов</w:t>
            </w:r>
          </w:p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58.Назначение т типы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остовов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а/м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59.Устройство передних мостов и осей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1.15 Подвески автомобилей и тракторов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60.Назначение и типы подвесок автомобилей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61.Балансирная подвеска, устройство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62. Лабораторная работа №13«Изучение конструкции рессорной подвески   ГАЗ-53»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1.16 Колеса и шины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63.Назначение и типы колес и шин автомобилей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64.Устройство камерной шины, классификация шин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1.17 Ходовая часть гусеничных тракторов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65.Устройство ходовой части гусеничного трактора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66.Изучение конструкции элементов гусеничного движителя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1.18 Рулевое управление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67.Устройство рулевого управления автомобиля и трактора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68.Изучение конструкции рулевых механизмов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69. Изучение конструкции рулевых приводов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70. Устройство гидроусилителя руля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71.Лабораторная работа №14«Изучение конструкции рулевого управления ГАЗ-53»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1.19 Тормозная система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72.Устройство тормозной системы автомобиля и трактора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73.Изучение конструкции тормозных механизмов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74. Изучение конструкции тормозных  приводов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75. Устройство </w:t>
            </w:r>
            <w:proofErr w:type="spell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гидровакуумного</w:t>
            </w:r>
            <w:proofErr w:type="spell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усилителя тормозов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76.Лабораторная работа №15«Изучение конструкции дискового тормоза 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77. Лабораторная работа №16«Изучение конструкции пневматического тормоза ГАЗ-53»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78.Устройство кузовов и кабин. Основные элементы, система отопления автомобиля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79.Автомобили – самосвалы. Устройство механизма подъема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1.20 Устройство кабин  и кузовов. Вспомогательное оборудование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80.Автомобильные поезда. Классификация прицепов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81.Рабочее и вспомогательное оборудование автомобилей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1.21 Система зажигания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82.Источники электрической энергии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83.Устройство аккумуляторной батареи, основные элементы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84.Техническое обслуживание АКБ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85.Устройство магнето,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86.Основные элементы системы зажигания,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87.Классификация катушек и свечей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88.Лабораторная работа №17«Изучение конструкции элементов системы зажигания»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89.Типы стартеров,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90.Запуск двигателя стартером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86.Основные элементы системы зажигания,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87.Классификация катушек и свечей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1.22 Система освещения, контрольно-измерительные приборы</w:t>
            </w: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91.Система освещения, основные элементы,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92. Контрольно-измерительные приборы и оборудование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93.Система сигнализации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94.Основные схемы сигнализации машины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1596" w:type="pc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c>
          <w:tcPr>
            <w:tcW w:w="4245" w:type="pct"/>
            <w:gridSpan w:val="3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МДК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02.02  Диагностирование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технологическое оборудование по ТО и Р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ПТСДМиО</w:t>
            </w:r>
            <w:proofErr w:type="spellEnd"/>
          </w:p>
        </w:tc>
        <w:tc>
          <w:tcPr>
            <w:tcW w:w="755" w:type="pct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</w:tr>
      <w:tr w:rsidR="00BD2F75" w:rsidRPr="00726574" w:rsidTr="00BD2F75">
        <w:trPr>
          <w:trHeight w:val="60"/>
        </w:trPr>
        <w:tc>
          <w:tcPr>
            <w:tcW w:w="4245" w:type="pct"/>
            <w:gridSpan w:val="3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Раздел 02.02.01 ДТО ПТСД и М и О</w:t>
            </w:r>
          </w:p>
        </w:tc>
        <w:tc>
          <w:tcPr>
            <w:tcW w:w="755" w:type="pct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BD2F75" w:rsidRPr="00726574" w:rsidTr="00BD2F75">
        <w:trPr>
          <w:trHeight w:val="412"/>
        </w:trPr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1.1.Общие положения по эксплуатации машин</w:t>
            </w: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111"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  Термины и определения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  Основные понятия качества эксплуатации 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   Эксплуатационные свойства машин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1.2. Основные положения по технической эксплуатации </w:t>
            </w: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111" w:hanging="77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 Надежность машин. Основные свойства машин,    определяющие ее надежность.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    Отказы. Классификация отказов. Причины отказов.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BD2F75">
        <w:trPr>
          <w:trHeight w:val="60"/>
        </w:trPr>
        <w:tc>
          <w:tcPr>
            <w:tcW w:w="1596" w:type="pct"/>
            <w:vMerge/>
            <w:tcBorders>
              <w:bottom w:val="nil"/>
            </w:tcBorders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9" w:type="pct"/>
            <w:gridSpan w:val="2"/>
            <w:tcBorders>
              <w:bottom w:val="nil"/>
            </w:tcBorders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    Трение и изнашивание. Классификация изнашивания и их характеристики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7940"/>
        <w:gridCol w:w="2267"/>
      </w:tblGrid>
      <w:tr w:rsidR="003762B9" w:rsidRPr="00726574" w:rsidTr="00726574">
        <w:trPr>
          <w:trHeight w:val="355"/>
        </w:trPr>
        <w:tc>
          <w:tcPr>
            <w:tcW w:w="1596" w:type="pct"/>
            <w:vMerge w:val="restart"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1.3. Правила эксплуатации</w:t>
            </w: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726574">
            <w:pPr>
              <w:pStyle w:val="a7"/>
              <w:spacing w:after="0" w:line="240" w:lineRule="auto"/>
              <w:ind w:left="64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nil"/>
            </w:tcBorders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CD594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  Подготовка машин к эксплуатации. Приемка машин, регистрация в органах надзора, ввод в эксплуатацию.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ind w:left="459" w:hanging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036F2C" w:rsidP="00CD594C">
            <w:pPr>
              <w:spacing w:after="0" w:line="240" w:lineRule="auto"/>
              <w:ind w:left="-1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   Практическое занятие №1 «Содержание приемно-сдаточного акта»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036F2C" w:rsidP="00CD594C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762B9" w:rsidRPr="00726574">
              <w:rPr>
                <w:rFonts w:ascii="Times New Roman" w:hAnsi="Times New Roman" w:cs="Times New Roman"/>
                <w:sz w:val="24"/>
                <w:szCs w:val="24"/>
              </w:rPr>
              <w:t>9    Монтаж и демонтаж машин. Способы, технология.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2F1E58">
            <w:pPr>
              <w:pStyle w:val="a7"/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Хранение машин. Виды хранения. Типы стоянок и гаражей.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9A4553" w:rsidP="002F1E58">
            <w:pPr>
              <w:spacing w:after="0" w:line="240" w:lineRule="auto"/>
              <w:ind w:left="33" w:hanging="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Нормирование и хранение эксплуатационных материалов. Пути экономии ГСМ. ТБ при хранении ГСМ.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="009A4553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Практическое занятие №2 «Определение расхода запасных частей, ГСМ»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9A4553" w:rsidP="004369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 Практическое занятие №2 «Определение расхода запасных частей, ГСМ»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9A4553" w:rsidP="004369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   Транспортирование машин. Основные способы. Правила транспортирования.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930BC1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   Практическое занятие №3 «Правила закрепления машин на Ж/Д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платформах» 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930BC1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="00036F2C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   Списание машин и технологического имущества. Основание для списания.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36F2C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 Практическое занятие №4 «Оформление акта на списание»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726574">
        <w:trPr>
          <w:trHeight w:val="355"/>
        </w:trPr>
        <w:tc>
          <w:tcPr>
            <w:tcW w:w="159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762B9" w:rsidRPr="00726574" w:rsidRDefault="00036F2C" w:rsidP="00930B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762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   Эксплуатационная обкатка и испытание машин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rPr>
          <w:trHeight w:val="345"/>
        </w:trPr>
        <w:tc>
          <w:tcPr>
            <w:tcW w:w="1596" w:type="pct"/>
            <w:vMerge w:val="restart"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1.4. Эксплуатационная документация</w:t>
            </w:r>
          </w:p>
        </w:tc>
        <w:tc>
          <w:tcPr>
            <w:tcW w:w="2648" w:type="pct"/>
            <w:shd w:val="clear" w:color="auto" w:fill="auto"/>
          </w:tcPr>
          <w:p w:rsidR="002064B9" w:rsidRPr="00726574" w:rsidRDefault="002064B9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726574">
        <w:trPr>
          <w:trHeight w:val="245"/>
        </w:trPr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930BC1" w:rsidP="00930BC1">
            <w:pPr>
              <w:pStyle w:val="a7"/>
              <w:spacing w:after="0" w:line="240" w:lineRule="auto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Эксплуатационная документация. Виды, комплектность.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930BC1" w:rsidP="00726574">
            <w:pPr>
              <w:pStyle w:val="a7"/>
              <w:spacing w:after="0" w:line="240" w:lineRule="auto"/>
              <w:ind w:left="318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 эксплуатационных документов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 w:val="restart"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1.5. Организация управления и планирования ТО и Р машин</w:t>
            </w: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036F2C" w:rsidP="00930BC1">
            <w:pPr>
              <w:pStyle w:val="a7"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>21 Система ТО и Р машин. Основы системы ТО и Р машин. Виды и режимы ТО и Р машин.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9A4553" w:rsidP="003B1821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36F2C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>22 Сезонное ТО. Операции ТО при подготовке машин к осенне-зимней и весенне-летней эксплуатации.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23Организация ТО и Р машин. Формы и методы организации ТО и Р машин.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 Агрегатный метод ремонта машин. Сущность метода.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25 Качество ТО и Р машин. Факторы, определяющие качество. Схема управления качеством. 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 Организационные принципы диагностирования машин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  Планирование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и учет ТО и Р машин. Режимы работы машин.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  Технологическая документация. Техническое нормирование работ.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1821" w:rsidRPr="00726574" w:rsidTr="00726574">
        <w:trPr>
          <w:trHeight w:val="303"/>
        </w:trPr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9A4553" w:rsidP="002F1E58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>29  Практическое</w:t>
            </w:r>
            <w:proofErr w:type="gramEnd"/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rPr>
          <w:trHeight w:val="421"/>
        </w:trPr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036F2C" w:rsidP="002F1E58">
            <w:pPr>
              <w:ind w:left="175"/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>30  Практическое</w:t>
            </w:r>
            <w:proofErr w:type="gramEnd"/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rPr>
          <w:trHeight w:val="315"/>
        </w:trPr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9A4553"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B1821" w:rsidRPr="00726574">
              <w:rPr>
                <w:rFonts w:ascii="Times New Roman" w:hAnsi="Times New Roman" w:cs="Times New Roman"/>
                <w:sz w:val="24"/>
                <w:szCs w:val="24"/>
              </w:rPr>
              <w:t>31   Практическое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   Практическое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 w:val="restart"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Тема 1.6. Сооружения и оборудование для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машин</w:t>
            </w:r>
          </w:p>
        </w:tc>
        <w:tc>
          <w:tcPr>
            <w:tcW w:w="2648" w:type="pct"/>
            <w:shd w:val="clear" w:color="auto" w:fill="auto"/>
          </w:tcPr>
          <w:p w:rsidR="002064B9" w:rsidRPr="00726574" w:rsidRDefault="002064B9" w:rsidP="00036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Эксплуатационная база и технологическое оборудование ТО и Р машин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Классификация технологического оборудования. Выбор технологического оборудования. Средства диагностирования.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 w:val="restart"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1.7. Технология диагностирования и технического обслуживания машин</w:t>
            </w: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Внешний уход за машинами. Цель. Основные операции.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36  </w:t>
            </w:r>
            <w:r w:rsidR="002064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Проверка технического состояния машин и агрегатов. Меры безопасности.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37  </w:t>
            </w:r>
            <w:r w:rsidR="002064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диагностирования машин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rPr>
          <w:trHeight w:val="562"/>
        </w:trPr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38  Структурная схема диагностирования </w:t>
            </w:r>
          </w:p>
          <w:p w:rsidR="00036F2C" w:rsidRPr="00726574" w:rsidRDefault="00036F2C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машины в целом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proofErr w:type="spellStart"/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Виброакустическая</w:t>
            </w:r>
            <w:proofErr w:type="spellEnd"/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3762B9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№6 «Технология диагностирования двигателя»</w:t>
            </w:r>
          </w:p>
        </w:tc>
        <w:tc>
          <w:tcPr>
            <w:tcW w:w="756" w:type="pct"/>
            <w:vAlign w:val="center"/>
          </w:tcPr>
          <w:p w:rsidR="002064B9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3762B9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41 Практическое занятие №6 «Технология диагностирования двигателя»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rPr>
          <w:trHeight w:val="696"/>
        </w:trPr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КШМ.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43 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ТО ГРМ.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726574">
        <w:trPr>
          <w:trHeight w:val="323"/>
        </w:trPr>
        <w:tc>
          <w:tcPr>
            <w:tcW w:w="159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B1821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553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№7 «Технология диагностирования ГРМ»</w:t>
            </w:r>
          </w:p>
        </w:tc>
        <w:tc>
          <w:tcPr>
            <w:tcW w:w="756" w:type="pct"/>
            <w:vAlign w:val="center"/>
          </w:tcPr>
          <w:p w:rsidR="002064B9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9A4553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45   Практическое занятие №7 «Технология диагностирования ГРМ»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3690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ТР двигателя, основные работы и их состав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47 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СО.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E12CA8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</w:t>
            </w:r>
            <w:proofErr w:type="gramEnd"/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занятие №8 «Технология диагностики СО»</w:t>
            </w:r>
          </w:p>
        </w:tc>
        <w:tc>
          <w:tcPr>
            <w:tcW w:w="756" w:type="pct"/>
            <w:vAlign w:val="center"/>
          </w:tcPr>
          <w:p w:rsidR="002064B9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49 Практическое занятие №8 «Технология диагностики СО»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726574">
        <w:tc>
          <w:tcPr>
            <w:tcW w:w="159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Особенности ухода за СО. Антифризы. Высококипящие охлаждающие жидкости.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замена масла. Периодичность замены масла.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№9 «Технология диагностирования СС»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Д, ТО СП карбюраторного двигателя.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карбюратора на режимах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. Технология регулировки.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ТР системы питания карбюраторного двигателя.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56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№10 «Технология диагностирования СП карбюраторного двигателя»</w:t>
            </w:r>
          </w:p>
          <w:p w:rsidR="00E12CA8" w:rsidRPr="00726574" w:rsidRDefault="00E12CA8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57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№10 «Технология диагностирования СП карбюраторного двигателя»</w:t>
            </w:r>
          </w:p>
          <w:p w:rsidR="00E12CA8" w:rsidRPr="00726574" w:rsidRDefault="00E12CA8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№11 «Технология ТО СП карбюраторного двигателя»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№11 «Технология ТО СП карбюраторного двигателя»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ТО СП дизельного двигателя.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ТНВД. Технология регулировки.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ТР системы питания дизельного двигателя.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A97" w:rsidRPr="007265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 «Технология диагностирования и ТО ТНВД на стенде»</w:t>
            </w:r>
          </w:p>
        </w:tc>
        <w:tc>
          <w:tcPr>
            <w:tcW w:w="756" w:type="pct"/>
            <w:vAlign w:val="center"/>
          </w:tcPr>
          <w:p w:rsidR="00E12CA8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№12 «Технология диагностирования и ТО ТНВД на стенде»</w:t>
            </w:r>
          </w:p>
        </w:tc>
        <w:tc>
          <w:tcPr>
            <w:tcW w:w="756" w:type="pct"/>
            <w:vAlign w:val="center"/>
          </w:tcPr>
          <w:p w:rsidR="00E12CA8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СП двигателей, работающих на газовом топливе.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проведении работ ТО машин, работающих на газовом топливе. Проверка герметичности газовой системы.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Регулировка газовых редукторов, карбюраторов-смесителей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электрооборудования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электрооборудования. Отказы, неисправности, причины, признаки, основные работы при ТО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ТО АКБ, генераторов, реле-регуляторов. Отказы, неисправности,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причины, признаки, основные работы при ТО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Аккумуляторные работы. Вредные и опасные производственные факторы.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системы зажигания, стартеров, световых приборов. Отказы, неисправности, причины, признаки, основные работы при ТО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Регулировка фар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электрооборудования. Состав работ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9D325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№13 «Технология диагностирования и ТО АКБ»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90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№14 «Технология диагностирования электрооборудования»</w:t>
            </w:r>
          </w:p>
        </w:tc>
        <w:tc>
          <w:tcPr>
            <w:tcW w:w="756" w:type="pct"/>
            <w:vAlign w:val="center"/>
          </w:tcPr>
          <w:p w:rsidR="00E12CA8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90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№14 «Технология диагностирования электрооборудования»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системы зажигания и пуска двигателя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трансмиссии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трансмиссии.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сцепления, коробки передач.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трансмиссии.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металлоконструкций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узлов и деталей кузовов.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кузовов.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ходовой части машин на пневмоколесном ходу.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0D5A97" w:rsidP="009D325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шин. Балансировка колес. Статический и динамический дисбалансы.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шин. Вулканизация. Монтаж и демонтаж шин.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ходовой части машин на гусеничном ходу.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систем управления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ТО систем управления. Отказы, неисправности, причины, признаки,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тормозных систем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тормозных систем. Отказы, неисправности, причины, признаки, основные работы при ТО.</w:t>
            </w:r>
          </w:p>
          <w:p w:rsidR="009D3250" w:rsidRPr="00726574" w:rsidRDefault="009D3250" w:rsidP="002F1E5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250" w:rsidRPr="00726574" w:rsidRDefault="009D3250" w:rsidP="002F1E5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9D325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B442DB"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№15 «Технология диагностирования и ТО рулевого управления»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B442DB"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№15 «Технология диагностирования и ТО рулевого управления»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гидропривода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гидропривода.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9D3250" w:rsidP="009D3250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9D3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№16 «Технология диагностирования и ТО </w:t>
            </w:r>
            <w:proofErr w:type="spellStart"/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гидрооборудования</w:t>
            </w:r>
            <w:proofErr w:type="spellEnd"/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6" w:type="pct"/>
            <w:vAlign w:val="center"/>
          </w:tcPr>
          <w:p w:rsidR="00E12CA8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B442DB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№16 «Технология диагностирования и ТО </w:t>
            </w:r>
            <w:proofErr w:type="spellStart"/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>гидрооборудования</w:t>
            </w:r>
            <w:proofErr w:type="spellEnd"/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726574">
        <w:tc>
          <w:tcPr>
            <w:tcW w:w="159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9D3250" w:rsidRPr="00726574" w:rsidRDefault="00B442DB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 Практическое занятие №16 «Технология диагностирования и ТО </w:t>
            </w:r>
            <w:proofErr w:type="spellStart"/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>гидрооборудования</w:t>
            </w:r>
            <w:proofErr w:type="spellEnd"/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и ТО механических передач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pStyle w:val="a7"/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12CA8" w:rsidRPr="00726574" w:rsidTr="00726574">
        <w:tc>
          <w:tcPr>
            <w:tcW w:w="1596" w:type="pct"/>
            <w:vMerge w:val="restar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1.8. Технология текущего ремонта машин</w:t>
            </w: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Слесарные работы. Организация труда. Требования  к инструментам.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Окрасочные и антикоррозионные работы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CD594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Сварочные работы. Опасные и вредные производственные факторы. Безопасность ведения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Медницко-жестяницкие работы. Опасные и вредные производственные факторы. Безопасность ведения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Текущий ремонт типовых деталей сборочных единиц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Текущий ремонт агрегатов и систем машин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rPr>
          <w:trHeight w:val="418"/>
        </w:trPr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12CA8" w:rsidRPr="00726574" w:rsidTr="00726574">
        <w:tc>
          <w:tcPr>
            <w:tcW w:w="1596" w:type="pct"/>
            <w:vMerge w:val="restar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1.9. Основы проектирования производственной базы технической эксплуатации машин</w:t>
            </w: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CD594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проектирования предприятий ТО и Р машин. Задачи и порядок проектирования. Стадии разработки проектов.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CD594C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Технологический расчет зон, отделений. Выбор исходных данных. Расчет производственной программы.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CD594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Планировка производственной базы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CD594C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3640AA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Проектирование основных зон, участков по ТО и Р машин. План размещения производственного оборудования. СНиП при проектировании.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0AA" w:rsidRPr="00726574" w:rsidTr="00726574">
        <w:tc>
          <w:tcPr>
            <w:tcW w:w="1596" w:type="pct"/>
            <w:vMerge/>
          </w:tcPr>
          <w:p w:rsidR="003640AA" w:rsidRPr="00726574" w:rsidRDefault="003640AA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640AA" w:rsidRPr="00726574" w:rsidRDefault="003640AA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640AA" w:rsidRPr="00726574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2CA8" w:rsidRPr="00726574" w:rsidTr="00726574"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B442DB" w:rsidP="002F1E58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112</w:t>
            </w:r>
            <w:r w:rsidR="00E12CA8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E12CA8" w:rsidRPr="00726574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0AA" w:rsidRPr="00726574" w:rsidTr="00726574">
        <w:tc>
          <w:tcPr>
            <w:tcW w:w="1596" w:type="pct"/>
            <w:vMerge/>
          </w:tcPr>
          <w:p w:rsidR="003640AA" w:rsidRPr="00726574" w:rsidRDefault="003640AA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640AA" w:rsidRPr="00726574" w:rsidRDefault="00436900" w:rsidP="002F1E58">
            <w:pPr>
              <w:ind w:left="33"/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</w:t>
            </w:r>
            <w:r w:rsidR="00B442DB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113</w:t>
            </w:r>
            <w:r w:rsidR="003640AA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3640AA" w:rsidRPr="00726574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0AA" w:rsidRPr="00726574" w:rsidTr="00726574">
        <w:tc>
          <w:tcPr>
            <w:tcW w:w="1596" w:type="pct"/>
            <w:vMerge/>
          </w:tcPr>
          <w:p w:rsidR="003640AA" w:rsidRPr="00726574" w:rsidRDefault="003640AA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3640AA" w:rsidRPr="00726574" w:rsidRDefault="00436900" w:rsidP="002F1E58">
            <w:pPr>
              <w:ind w:left="33"/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11</w:t>
            </w:r>
            <w:r w:rsidR="00B442DB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3640AA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3640AA" w:rsidRPr="00726574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rPr>
          <w:trHeight w:val="835"/>
        </w:trPr>
        <w:tc>
          <w:tcPr>
            <w:tcW w:w="159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436900" w:rsidRPr="00726574" w:rsidRDefault="00436900" w:rsidP="002F1E58">
            <w:pPr>
              <w:ind w:left="33"/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115 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1.10. Использование машин по назначению</w:t>
            </w:r>
          </w:p>
        </w:tc>
        <w:tc>
          <w:tcPr>
            <w:tcW w:w="2648" w:type="pct"/>
            <w:shd w:val="clear" w:color="auto" w:fill="auto"/>
          </w:tcPr>
          <w:p w:rsidR="00436900" w:rsidRPr="00726574" w:rsidRDefault="00436900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36900" w:rsidRPr="00726574" w:rsidTr="00726574">
        <w:tc>
          <w:tcPr>
            <w:tcW w:w="159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436900" w:rsidRPr="00726574" w:rsidRDefault="00436900" w:rsidP="002F1E58">
            <w:pPr>
              <w:tabs>
                <w:tab w:val="left" w:pos="741"/>
              </w:tabs>
              <w:spacing w:after="0" w:line="240" w:lineRule="auto"/>
              <w:ind w:left="174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116 Правила использования машин по назначению 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436900" w:rsidRPr="00726574" w:rsidRDefault="00436900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117 Определение производительности и выработки машин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436900" w:rsidRPr="00726574" w:rsidRDefault="00436900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118 Влияние условий эксплуатации и режимов работы на производительность и выработку машин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rPr>
          <w:trHeight w:val="390"/>
        </w:trPr>
        <w:tc>
          <w:tcPr>
            <w:tcW w:w="159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436900" w:rsidRPr="00726574" w:rsidRDefault="00436900" w:rsidP="002F1E58">
            <w:pPr>
              <w:spacing w:after="0" w:line="240" w:lineRule="auto"/>
              <w:ind w:left="17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119 Эффективность работы машин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c>
          <w:tcPr>
            <w:tcW w:w="1596" w:type="pct"/>
            <w:vMerge w:val="restart"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1.11. Особенности эксплуатации грузоподъемного и энергетического оборудования</w:t>
            </w: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726574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6F2C" w:rsidRPr="00726574" w:rsidTr="00726574"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CD594C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120 Организация автомобильных перевозок в дорожном строительстве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CD594C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121Эксплуатация грузоподъемных механизмов и грузозахватных устройств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2F1E58">
            <w:pPr>
              <w:spacing w:after="0" w:line="240" w:lineRule="auto"/>
              <w:ind w:left="174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122 Эксплуатация грузоподъемных кранов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123Производительность грузоподъемных кранов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124 Эксплуатация энергетического оборудования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726574"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726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36F2C" w:rsidRPr="00726574" w:rsidTr="00726574">
        <w:trPr>
          <w:trHeight w:val="261"/>
        </w:trPr>
        <w:tc>
          <w:tcPr>
            <w:tcW w:w="159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036F2C" w:rsidRPr="00726574" w:rsidRDefault="00036F2C" w:rsidP="002F1E58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125 Эксплуатация асфальтобетонных заводов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rPr>
          <w:trHeight w:val="403"/>
        </w:trPr>
        <w:tc>
          <w:tcPr>
            <w:tcW w:w="159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2F1E5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Times New Roman" w:hAnsi="Times New Roman" w:cs="Times New Roman"/>
                <w:sz w:val="24"/>
                <w:szCs w:val="24"/>
              </w:rPr>
              <w:t>126 Эксплуатация цементобетонных заводов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 w:val="restart"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1.13. Основы автоматизации производственных процессов</w:t>
            </w: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127 Элементы  и датчики автоматических систем 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128 Автоматизация ЗТМ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 Автоматизация машин</w:t>
            </w:r>
            <w:r w:rsidRPr="007265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для строительства покрытий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130 Средства автоматизации строительных кранов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rPr>
          <w:trHeight w:val="70"/>
        </w:trPr>
        <w:tc>
          <w:tcPr>
            <w:tcW w:w="159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CD594C" w:rsidRPr="00726574" w:rsidRDefault="00CD594C" w:rsidP="002F1E58">
            <w:pPr>
              <w:pStyle w:val="a7"/>
              <w:spacing w:after="0" w:line="240" w:lineRule="auto"/>
              <w:ind w:left="175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131 .   Автоматизация производства цементного и асфальтобетонных смесей на предприятиях дорожного строительства 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rPr>
          <w:trHeight w:val="70"/>
        </w:trPr>
        <w:tc>
          <w:tcPr>
            <w:tcW w:w="1596" w:type="pct"/>
            <w:vMerge w:val="restar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1.14. Основы системы фирменного обслуживания строительных и дорожных машин</w:t>
            </w:r>
          </w:p>
        </w:tc>
        <w:tc>
          <w:tcPr>
            <w:tcW w:w="264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2CA8" w:rsidRPr="00726574" w:rsidTr="00726574">
        <w:trPr>
          <w:trHeight w:val="70"/>
        </w:trPr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252E79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3640AA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Принципы и задачи системы фирменного обслуживания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rPr>
          <w:trHeight w:val="70"/>
        </w:trPr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252E79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3640AA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системы фирменного обслуживания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rPr>
          <w:trHeight w:val="680"/>
        </w:trPr>
        <w:tc>
          <w:tcPr>
            <w:tcW w:w="159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shd w:val="clear" w:color="auto" w:fill="auto"/>
          </w:tcPr>
          <w:p w:rsidR="00E12CA8" w:rsidRPr="00726574" w:rsidRDefault="00252E79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3640AA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Формы организации технического сервиса. Организация предпродажного обслуживания.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726574">
        <w:tc>
          <w:tcPr>
            <w:tcW w:w="1596" w:type="pc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2648" w:type="pct"/>
            <w:vAlign w:val="center"/>
          </w:tcPr>
          <w:p w:rsidR="00CD594C" w:rsidRPr="00726574" w:rsidRDefault="00252E79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8A70B6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756" w:type="pct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4861" w:rsidRPr="00726574" w:rsidTr="00726574">
        <w:tc>
          <w:tcPr>
            <w:tcW w:w="1596" w:type="pct"/>
          </w:tcPr>
          <w:p w:rsidR="005A4861" w:rsidRPr="00726574" w:rsidRDefault="005A486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vAlign w:val="center"/>
          </w:tcPr>
          <w:p w:rsidR="005A4861" w:rsidRPr="00726574" w:rsidRDefault="005A4861" w:rsidP="005A4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</w:p>
        </w:tc>
        <w:tc>
          <w:tcPr>
            <w:tcW w:w="756" w:type="pct"/>
          </w:tcPr>
          <w:p w:rsidR="005A4861" w:rsidRPr="00726574" w:rsidRDefault="005A486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EF4" w:rsidRPr="00726574" w:rsidTr="008A70B6">
        <w:tc>
          <w:tcPr>
            <w:tcW w:w="4244" w:type="pct"/>
            <w:gridSpan w:val="2"/>
          </w:tcPr>
          <w:p w:rsidR="00890EF4" w:rsidRPr="00726574" w:rsidRDefault="00890EF4" w:rsidP="00890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02.02.02 Ремонт машин строительного комплекса</w:t>
            </w:r>
          </w:p>
        </w:tc>
        <w:tc>
          <w:tcPr>
            <w:tcW w:w="756" w:type="pct"/>
          </w:tcPr>
          <w:p w:rsidR="00890EF4" w:rsidRPr="00726574" w:rsidRDefault="00890EF4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CD594C" w:rsidRPr="00726574" w:rsidTr="00726574">
        <w:trPr>
          <w:trHeight w:val="389"/>
        </w:trPr>
        <w:tc>
          <w:tcPr>
            <w:tcW w:w="1596" w:type="pct"/>
            <w:vMerge w:val="restart"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Основы организации и технологии ремонта машин</w:t>
            </w:r>
          </w:p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vAlign w:val="center"/>
          </w:tcPr>
          <w:p w:rsidR="00CD594C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1.Факторы, вызывающие необходимость ремонта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2.Дефекты, возникающие в результате эксплуатации, их сущность, вид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3.Виды и методы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4.Критерии выбора методов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bottom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5.Сравнительный анализ методов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Производственный процесс ремонта машин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6.Подготовка машин к ремонту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7.Требования при приемке машин в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8.Документы, предъявляемые при сдаче машин в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752EA6" w:rsidRPr="0072657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 .Практическая работа №1«Разработка приемо-сдаточного акта»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10.Разборка машин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11.Принципиальная схема разборки-сборки машин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12. Технология разборки, применяемое оборудовании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13.Мойка и очистка деталей и агрегатов машин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14.Технология мойки, применяемое оборудование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15. Способы сборки узлов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752EA6" w:rsidRPr="0072657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16.Практическая работа №2«Разработка технологического процесса сборки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17.Окраска узлов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18.Технология окраски, применяемое оборудование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19.Оборудование и  приспособления для окраски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20.Дефектация и сортировка деталей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21.Инструменты для проведения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, порядок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 работы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22.Лабораторная работа №1«Дефектация коленчатого вала»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23. Лабораторная работа №2«Дефектация распределительного вала»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24. Лабораторная работа №3«Дефектация шлицевого вала»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25. Лабораторная работа №4«Дефектация шатунов двигателей»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26.Лабораторная работа №5«Дефектация сцепления в сборе»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27.Лабораторная работа №6«Дефектация зубчатых колес»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28.Лабораторная работа №7«Дефектация деталей электрооборудования»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29. Лабораторная работа №8«Дефектация блока и гильз цилиндров двигателей»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30. Комплектование деталей, правила комплектования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CD594C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 работ</w:t>
            </w:r>
            <w:proofErr w:type="gram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31.Лабораторная работа №9«Комплектование поршней и гильз цилиндров двигателей»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Основные способы восстановления деталей машин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32.Классификация способов восстановления деталей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33.Критерии выбора рационального метода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34.Восстановление деталей слесарно-механической обработкой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35.Восстановление деталей методом обработки до ремонтного размера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36. Восстановление деталей методом установки дополнительной ремонтной детали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37.Восстановление деталей ручной дуговой сваркой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38.Выбор источника питания, критерии выбор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39.Выбор сварочных материалов, критерии выбор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40.Восстановление деталей ручной дуговой наплавкой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41. Выбор наплавочных материалов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42.Восстановление деталей вибродуговой наплавкой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43.Выбор материалов и оборудования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для вибродуговой наплавкой</w:t>
            </w:r>
            <w:proofErr w:type="gram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44.Восстановление деталей автоматической наплавкой под слоем флюс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45. Восстановление деталей автоматической наплавкой в среде защитных газов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46. Восстановление деталей полуавтоматической наплавкой в среде защитных газов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47.Восстановление деталей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электроконтактной</w:t>
            </w:r>
            <w:proofErr w:type="spell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приваркой ленты, выбор материалов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48.Выбор оборудования, технология приварки лент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49.Восстановление деталей с использованием наплавки-напыления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50.Восстановление деталей с использованием напыления, виды напыления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51.Выбор оборудования и материалов для напыления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52.Восстановление деталей с использованием пайки, выбор материалов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53. Восстановление деталей с использованием напыления полимеров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54.Технология, оборудование и материалы для напыления полимеров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55.Восстановление деталей с использованием методов гальваники, виды восстановления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 Технология восстановления деталей,  ремонт узлов и деталей машин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56.Виды технологий ремонта, документация технологического процесса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57.Основы разработки технологического процесса на ремонт деталей и узлов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58.Виды технологических карт на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59. Порядок разработки технологических карт на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Ремонт типовых деталей и узлов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60.Классификация технологического оборудования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61. Критерии выбора технологического оборудования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62.Критерии выбора рационального метода ремонта деталей, узлов машин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63.Критерии рационального выбора материалов, оборудования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CD594C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64.Практическая работа №3«Ремонт блока и головки цилиндров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65. Практическая работа №4«Ремонт гильз цилиндров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66. Практическая работа №5«Ремонт коленчатого вала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67. Практическая работа №6«Ремонт распределительного вала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68.Практическая работа №7«Ремонт валика генератора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69. Практическая работа №8«Ремонт карданного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вала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а/м ГАЗ 53»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70. Практическая работа №9«Ремонт тормозного барабана»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71. Практическая работа №10«Ремонт автомобильной шины и камеры»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72. Практическая работа «11«Ремонт рамы автомобиля»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74. Практическая работа №12«Ремонт деталей плунжерного насоса»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75. Практическая работа №13«Ремонт деталей металлоконструкции крана»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76. Практическая работа №14«Ремонт деталей вспомогательного оборудования»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 Основы технического нормирования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77. Задачи и роль технического нормировании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78.Структура технической нормы времен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79.Нормирование станочных работ при механической обработке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752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80. Практическая работа №15«Нормирование работ при механической обработке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81. Практическая работа №16«Нормирование станочных  работ при фрезеровании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82. Практическая работа №17«Нормирование станочных  работ при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шлифовании»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83 .Нормирование ремонтных работ при установке ДРД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84. Нормирование ремонтных работ при ручной дуговой наплавке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85.Нормирование ремонтных работ при автоматической наплавке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86. Нормирование ремонтных работ при полуавтоматической наплавки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87. Нормирование ремонтных работ при автоматической вибродуговой наплавки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88.Нормирование работ при проведении пайки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89.Нормирование работ при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электроконтактной</w:t>
            </w:r>
            <w:proofErr w:type="spell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приварке ленты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90. Нормирование ремонтных работ при напылении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91. Нормирование ремонтных работ при напылении полимеров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92.Нормирование работ при ремонте методами гальваники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93.Практическая работа №18«Нормирование наплавочных работ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EF4" w:rsidRPr="00726574" w:rsidTr="00726574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4" w:rsidRPr="00726574" w:rsidRDefault="00890EF4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F4" w:rsidRPr="00726574" w:rsidRDefault="00890EF4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94.Практическая работа №19«Нормирование работ по газопламенному напылению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4" w:rsidRPr="00726574" w:rsidRDefault="00890EF4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1.7 Основы проектирования цехов ремонтных предприятий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752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95.Основные положения по проектированию цехов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96.Требования СНиП при проектировании цехов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97.Порядок размещения технологического оборудования на участке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98.Порядок выбора и размещения вспомогательного оборудования на участке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99.Ведомость оборудования на участке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752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100.Практическая работа №20«Подбор технологического оборудования для ремонта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752EA6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2EA6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EA6" w:rsidRPr="00726574" w:rsidRDefault="00752EA6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A6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101 Практическая работа №20«Подбор технологического оборудования для ремонта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A6" w:rsidRPr="00726574" w:rsidRDefault="00752EA6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2EA6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EA6" w:rsidRPr="00726574" w:rsidRDefault="00752EA6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A6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102Практическая работа №21«Разработка планировки участка по ремонту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A6" w:rsidRPr="00726574" w:rsidRDefault="00752EA6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436900" w:rsidRPr="00726574">
              <w:rPr>
                <w:rFonts w:ascii="Times New Roman" w:hAnsi="Times New Roman" w:cs="Times New Roman"/>
                <w:sz w:val="24"/>
                <w:szCs w:val="24"/>
              </w:rPr>
              <w:t>.Практическая работа №21«Разработка планировки участка по ремонту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752EA6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436900" w:rsidRPr="00726574">
              <w:rPr>
                <w:rFonts w:ascii="Times New Roman" w:hAnsi="Times New Roman" w:cs="Times New Roman"/>
                <w:sz w:val="24"/>
                <w:szCs w:val="24"/>
              </w:rPr>
              <w:t>. Зачетное занятие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726574"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EF4" w:rsidRPr="00726574" w:rsidTr="00726574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4" w:rsidRPr="00726574" w:rsidRDefault="00890EF4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F4" w:rsidRPr="00726574" w:rsidRDefault="00890EF4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4" w:rsidRPr="00726574" w:rsidRDefault="00890EF4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EF4" w:rsidRPr="00726574" w:rsidTr="008A70B6">
        <w:tc>
          <w:tcPr>
            <w:tcW w:w="4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4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Раздел 02.02.03 Технологическое оборудования для ТО и ремонта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4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436900" w:rsidRPr="00726574" w:rsidTr="008A70B6">
        <w:trPr>
          <w:trHeight w:val="153"/>
        </w:trPr>
        <w:tc>
          <w:tcPr>
            <w:tcW w:w="1596" w:type="pct"/>
            <w:vMerge w:val="restart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Оборудование для наружной мойки  и сборочно-разборочных работ»</w:t>
            </w:r>
          </w:p>
        </w:tc>
        <w:tc>
          <w:tcPr>
            <w:tcW w:w="2648" w:type="pct"/>
          </w:tcPr>
          <w:p w:rsidR="00436900" w:rsidRPr="00726574" w:rsidRDefault="00436900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36900" w:rsidRPr="00726574" w:rsidTr="00BD2F75">
        <w:trPr>
          <w:trHeight w:val="540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Оборудование для наружной </w:t>
            </w:r>
            <w:proofErr w:type="gram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мойки</w:t>
            </w:r>
            <w:proofErr w:type="gram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а/м: классификация, сравнительный анализ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15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2.Материалы и оснастка, применяемые для наружной </w:t>
            </w:r>
            <w:proofErr w:type="gram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мойки</w:t>
            </w:r>
            <w:proofErr w:type="gram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а/м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243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3.Оборудование для </w:t>
            </w:r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разборки</w:t>
            </w:r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а/м, агрегатов, узлов, классификация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4. Организационные формы разборки, порядок выбора оборудования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5.Приспособления для разборки: классификация, сравнительный анализ.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70"/>
        </w:trPr>
        <w:tc>
          <w:tcPr>
            <w:tcW w:w="1596" w:type="pct"/>
            <w:vMerge w:val="restart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Оборудование для моечно-очистных работ и </w:t>
            </w:r>
            <w:proofErr w:type="spell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дефектации</w:t>
            </w:r>
            <w:proofErr w:type="spellEnd"/>
          </w:p>
        </w:tc>
        <w:tc>
          <w:tcPr>
            <w:tcW w:w="2648" w:type="pct"/>
          </w:tcPr>
          <w:p w:rsidR="00436900" w:rsidRPr="00726574" w:rsidRDefault="00436900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6.Оборудование для моечно-очистных </w:t>
            </w:r>
            <w:proofErr w:type="spellStart"/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работ:Классификация</w:t>
            </w:r>
            <w:proofErr w:type="spellEnd"/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, сравнительный анализ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7.Выбор моющих средств, порядок их применения в зависимости от вида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8.Приспособления для моечно-очистных </w:t>
            </w:r>
            <w:proofErr w:type="spellStart"/>
            <w:proofErr w:type="gram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работ,область</w:t>
            </w:r>
            <w:proofErr w:type="spellEnd"/>
            <w:proofErr w:type="gram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 .Оборудование</w:t>
            </w:r>
            <w:proofErr w:type="gram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</w:t>
            </w:r>
            <w:proofErr w:type="spell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дефектации</w:t>
            </w:r>
            <w:proofErr w:type="spell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сортировки </w:t>
            </w:r>
            <w:proofErr w:type="spell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деталей:классификация</w:t>
            </w:r>
            <w:proofErr w:type="spell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, сравнительный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10.Оборудование для контроля поверхностных дефектов, область приме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11.Оборудование для комплектования: классификация, сравнительный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Организация рабочих мести при проведении </w:t>
            </w:r>
            <w:proofErr w:type="spellStart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дефектации</w:t>
            </w:r>
            <w:proofErr w:type="spellEnd"/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комплектовании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193"/>
        </w:trPr>
        <w:tc>
          <w:tcPr>
            <w:tcW w:w="1596" w:type="pct"/>
            <w:vMerge/>
            <w:tcBorders>
              <w:bottom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13. Комплектование поршней цилиндров с гильзами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BD2F75">
        <w:trPr>
          <w:trHeight w:val="272"/>
        </w:trPr>
        <w:tc>
          <w:tcPr>
            <w:tcW w:w="1596" w:type="pct"/>
            <w:tcBorders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1.3.Оборудование для обкатки и испытания узлов и агрегатов</w:t>
            </w:r>
          </w:p>
        </w:tc>
        <w:tc>
          <w:tcPr>
            <w:tcW w:w="2648" w:type="pct"/>
          </w:tcPr>
          <w:p w:rsidR="00436900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36900"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14.Технология  обкатки двигателей и агрегатов трансмиссии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125"/>
        </w:trPr>
        <w:tc>
          <w:tcPr>
            <w:tcW w:w="1596" w:type="pct"/>
            <w:tcBorders>
              <w:top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15. Оборудование для  обкатки двигателей и агрегатов трансмиссии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1.4.Оборудование для окраски и сушки покрытий машин</w:t>
            </w: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EA6" w:rsidRPr="00726574" w:rsidTr="008A70B6">
        <w:trPr>
          <w:trHeight w:val="461"/>
        </w:trPr>
        <w:tc>
          <w:tcPr>
            <w:tcW w:w="1596" w:type="pct"/>
            <w:vMerge w:val="restart"/>
          </w:tcPr>
          <w:p w:rsidR="00752EA6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752EA6" w:rsidRPr="00726574" w:rsidRDefault="00752EA6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16.Оборудование для окраски и сушки машин: технические характеристики, классификация, порядок выбора</w:t>
            </w:r>
          </w:p>
        </w:tc>
        <w:tc>
          <w:tcPr>
            <w:tcW w:w="756" w:type="pct"/>
            <w:vAlign w:val="center"/>
          </w:tcPr>
          <w:p w:rsidR="00752EA6" w:rsidRPr="00726574" w:rsidRDefault="00752EA6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2EA6" w:rsidRPr="00726574" w:rsidTr="008A70B6">
        <w:trPr>
          <w:trHeight w:val="265"/>
        </w:trPr>
        <w:tc>
          <w:tcPr>
            <w:tcW w:w="1596" w:type="pct"/>
            <w:vMerge/>
          </w:tcPr>
          <w:p w:rsidR="00752EA6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752EA6" w:rsidRPr="00726574" w:rsidRDefault="00752EA6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17.Приспособления, применяемые для окраски и сушки покрытий</w:t>
            </w:r>
          </w:p>
        </w:tc>
        <w:tc>
          <w:tcPr>
            <w:tcW w:w="756" w:type="pct"/>
            <w:vAlign w:val="center"/>
          </w:tcPr>
          <w:p w:rsidR="00752EA6" w:rsidRPr="00726574" w:rsidRDefault="00752EA6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2EA6" w:rsidRPr="00726574" w:rsidTr="008A70B6">
        <w:trPr>
          <w:trHeight w:val="461"/>
        </w:trPr>
        <w:tc>
          <w:tcPr>
            <w:tcW w:w="1596" w:type="pct"/>
            <w:vMerge/>
          </w:tcPr>
          <w:p w:rsidR="00752EA6" w:rsidRPr="00726574" w:rsidRDefault="00752EA6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752EA6" w:rsidRPr="00726574" w:rsidRDefault="00752EA6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18.Организация рабочих мест при проведении окраски и сушки</w:t>
            </w:r>
          </w:p>
        </w:tc>
        <w:tc>
          <w:tcPr>
            <w:tcW w:w="756" w:type="pct"/>
            <w:vAlign w:val="center"/>
          </w:tcPr>
          <w:p w:rsidR="00752EA6" w:rsidRPr="00726574" w:rsidRDefault="00752EA6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1FB3" w:rsidRPr="00726574" w:rsidTr="00BD2F75">
        <w:trPr>
          <w:trHeight w:val="387"/>
        </w:trPr>
        <w:tc>
          <w:tcPr>
            <w:tcW w:w="1596" w:type="pct"/>
            <w:vMerge w:val="restart"/>
          </w:tcPr>
          <w:p w:rsidR="00DA1FB3" w:rsidRPr="00726574" w:rsidRDefault="00DA1FB3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Оборудование для слесарно-механической обработки</w:t>
            </w:r>
          </w:p>
        </w:tc>
        <w:tc>
          <w:tcPr>
            <w:tcW w:w="2648" w:type="pct"/>
          </w:tcPr>
          <w:p w:rsidR="00DA1FB3" w:rsidRPr="00726574" w:rsidRDefault="00DA1FB3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DA1FB3" w:rsidRPr="00726574" w:rsidRDefault="00DA1FB3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19. Виды слесарно-механической обработки, порядок подбора оборудования. Токарные станки: технические характеристики, классификация, порядок выбора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752EA6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83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20.Практическая работа №1«Выбор оборудования для токарных работ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21.Шлифивальные станки, технические характеристики, классификация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752EA6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CD59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 w:val="restart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22.Практическая работа №2«Выбор оборудования для шлифовальных работ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276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23. Фрезерные станки, технические характеристики, классификация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226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  <w:r w:rsidRPr="0072657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оборудования для фрезерных работ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25. Оборудование для запрессовки, технические характеристики, классификации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vMerge/>
            <w:tcBorders>
              <w:bottom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26.Организация рабочих мести при проведении слесарно-механической обработки, порядок выбора инструмент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1.6.Оборудование для сварки, наплавки, пайки, напыления</w:t>
            </w:r>
          </w:p>
        </w:tc>
        <w:tc>
          <w:tcPr>
            <w:tcW w:w="2648" w:type="pct"/>
          </w:tcPr>
          <w:p w:rsidR="00436900" w:rsidRPr="00726574" w:rsidRDefault="00436900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27.Классификация способов нанесения покрытий, сравнительный анализ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28.Оборудование для ручной дуговой сварки и наплавки: технические характеристики, сравнительный анализ, порядок выбора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77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752EA6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29.Практическая работа №3 «Выбор оборудования для ремонта РДС или наплавкой»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30.Оборудование для автоматической сварки и наплавки, термообработки. 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229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752EA6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31. Практическая работа №4 «Выбор оборудования для автоматической и полуавтоматической сварки и наплавки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32.Оборудование для вибродуговой наплавки. 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33.Оборудование для выполнения работ пайки. 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243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34.Оборудование для металлизации и газопламенного напыления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900" w:rsidRPr="00726574" w:rsidTr="008A70B6">
        <w:trPr>
          <w:trHeight w:val="189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752EA6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35.Практическая работа №5«Выбор оборудования для металлизации, газопламенного напыления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 Оборудование для гальванических методов ремонта</w:t>
            </w:r>
          </w:p>
        </w:tc>
        <w:tc>
          <w:tcPr>
            <w:tcW w:w="2648" w:type="pct"/>
          </w:tcPr>
          <w:p w:rsidR="00436900" w:rsidRPr="00726574" w:rsidRDefault="00436900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36.Оборудование для нанесения гальванических покрытий. Технические характеристики, сравнительный анализ, порядок выбора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37. Оборудование для нанесения синтетических покрытий напылением. Технические характеристики, сравнительный анализ, порядок выбора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38.Технологические приспособления. Технические характеристики, 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  <w:bottom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39.Критерии рационального выбора технологического оборудования и приспособлений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  <w:tcBorders>
              <w:top w:val="nil"/>
            </w:tcBorders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40. Зачетное занятие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8A70B6">
        <w:trPr>
          <w:trHeight w:val="461"/>
        </w:trPr>
        <w:tc>
          <w:tcPr>
            <w:tcW w:w="1596" w:type="pct"/>
          </w:tcPr>
          <w:p w:rsidR="00436900" w:rsidRPr="00726574" w:rsidRDefault="00436900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pct"/>
          </w:tcPr>
          <w:p w:rsidR="00436900" w:rsidRPr="00726574" w:rsidRDefault="00436900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                                                                                                     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  <w:sectPr w:rsidR="002F1E58" w:rsidSect="004375D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2F75" w:rsidRDefault="002F1E58" w:rsidP="00726574">
      <w:pPr>
        <w:spacing w:after="0" w:line="360" w:lineRule="auto"/>
        <w:ind w:left="1353"/>
        <w:contextualSpacing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26574">
        <w:rPr>
          <w:rFonts w:ascii="Times New Roman" w:hAnsi="Times New Roman" w:cs="Times New Roman"/>
          <w:bCs/>
          <w:sz w:val="32"/>
          <w:szCs w:val="32"/>
        </w:rPr>
        <w:lastRenderedPageBreak/>
        <w:t>3</w:t>
      </w:r>
      <w:r w:rsidR="00726574" w:rsidRPr="00726574">
        <w:rPr>
          <w:rFonts w:ascii="Times New Roman" w:hAnsi="Times New Roman" w:cs="Times New Roman"/>
          <w:bCs/>
          <w:sz w:val="32"/>
          <w:szCs w:val="32"/>
        </w:rPr>
        <w:t xml:space="preserve">. Условия реализации программы </w:t>
      </w:r>
    </w:p>
    <w:p w:rsidR="002F1E58" w:rsidRPr="00726574" w:rsidRDefault="00726574" w:rsidP="00726574">
      <w:pPr>
        <w:spacing w:after="0" w:line="360" w:lineRule="auto"/>
        <w:ind w:left="1353"/>
        <w:contextualSpacing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26574">
        <w:rPr>
          <w:rFonts w:ascii="Times New Roman" w:hAnsi="Times New Roman" w:cs="Times New Roman"/>
          <w:bCs/>
          <w:sz w:val="32"/>
          <w:szCs w:val="32"/>
        </w:rPr>
        <w:t>профессионального  модуля</w:t>
      </w:r>
    </w:p>
    <w:p w:rsidR="002F1E58" w:rsidRPr="00726574" w:rsidRDefault="002F1E58" w:rsidP="00726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26574">
        <w:rPr>
          <w:rFonts w:ascii="Times New Roman" w:hAnsi="Times New Roman" w:cs="Times New Roman"/>
          <w:bCs/>
          <w:sz w:val="32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Кабинет «Комплексный кабинет специальности 23.02.04», 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кабинет «Автомобили и тракторы», «Кабинет общепрофессиональных </w:t>
      </w:r>
      <w:proofErr w:type="gramStart"/>
      <w:r w:rsidRPr="00726574">
        <w:rPr>
          <w:rFonts w:ascii="Times New Roman" w:hAnsi="Times New Roman" w:cs="Times New Roman"/>
          <w:bCs/>
          <w:sz w:val="28"/>
          <w:szCs w:val="28"/>
        </w:rPr>
        <w:t xml:space="preserve">дисциплин» </w:t>
      </w:r>
      <w:r w:rsidRPr="00726574">
        <w:rPr>
          <w:rFonts w:ascii="Times New Roman" w:hAnsi="Times New Roman" w:cs="Times New Roman"/>
          <w:bCs/>
          <w:i/>
          <w:sz w:val="28"/>
          <w:szCs w:val="28"/>
        </w:rPr>
        <w:t xml:space="preserve"> ,</w:t>
      </w:r>
      <w:proofErr w:type="gramEnd"/>
      <w:r w:rsidRPr="007265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оснащенный оборудованием: 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столы для занятий, стулья, доска двусторонняя, 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узлы автомобиля: </w:t>
      </w:r>
    </w:p>
    <w:p w:rsidR="006F2F9B" w:rsidRPr="00726574" w:rsidRDefault="006F2F9B" w:rsidP="00726574">
      <w:pPr>
        <w:pStyle w:val="22"/>
        <w:tabs>
          <w:tab w:val="left" w:pos="540"/>
        </w:tabs>
        <w:spacing w:after="0" w:line="360" w:lineRule="auto"/>
        <w:contextualSpacing/>
        <w:jc w:val="both"/>
        <w:rPr>
          <w:sz w:val="28"/>
          <w:szCs w:val="28"/>
        </w:rPr>
      </w:pPr>
      <w:r w:rsidRPr="00726574">
        <w:rPr>
          <w:bCs/>
          <w:sz w:val="28"/>
          <w:szCs w:val="28"/>
        </w:rPr>
        <w:t>карданный вал в сборе, главная передача  в сборе, головка блока в сборе, колесо в сборе, дверь автомобиля в сборе, насос шестеренный, насос центробежный, насос плунжерный, преобразователь в сборе, катушка зажигания в сборе с конденсатором, центрифуга, масляные фильтры,</w:t>
      </w:r>
      <w:r w:rsidRPr="00726574">
        <w:rPr>
          <w:sz w:val="28"/>
          <w:szCs w:val="28"/>
        </w:rPr>
        <w:t xml:space="preserve">                  </w:t>
      </w:r>
    </w:p>
    <w:p w:rsidR="006F2F9B" w:rsidRPr="00726574" w:rsidRDefault="006F2F9B" w:rsidP="00726574">
      <w:pPr>
        <w:pStyle w:val="22"/>
        <w:tabs>
          <w:tab w:val="left" w:pos="540"/>
        </w:tabs>
        <w:spacing w:after="0" w:line="360" w:lineRule="auto"/>
        <w:ind w:firstLine="539"/>
        <w:contextualSpacing/>
        <w:jc w:val="both"/>
        <w:rPr>
          <w:sz w:val="28"/>
          <w:szCs w:val="28"/>
        </w:rPr>
      </w:pPr>
      <w:r w:rsidRPr="00726574">
        <w:rPr>
          <w:sz w:val="28"/>
          <w:szCs w:val="28"/>
        </w:rPr>
        <w:t xml:space="preserve"> </w:t>
      </w:r>
      <w:proofErr w:type="gramStart"/>
      <w:r w:rsidRPr="00726574">
        <w:rPr>
          <w:sz w:val="28"/>
          <w:szCs w:val="28"/>
        </w:rPr>
        <w:t>наборы  инструментов</w:t>
      </w:r>
      <w:proofErr w:type="gramEnd"/>
      <w:r w:rsidRPr="00726574">
        <w:rPr>
          <w:sz w:val="28"/>
          <w:szCs w:val="28"/>
        </w:rPr>
        <w:t>, приспособлений, комплект плакатов, комплект учебно-методической документации, макеты и модели (коробка переключения передач, двигатель, задний мост, аккумулятор, коленчатый вал, распределительный вал, цилиндры, поршни, рулевое управление, маховик, шестерни, коренные подшипники, шатунные подшипники, поршневые кольца, шатуны)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Лаборатории «Комплексная лаборатория специальности 23.02.04», лаборатория шиномонтажных работ, электромонтажная лаборатория </w:t>
      </w:r>
    </w:p>
    <w:p w:rsidR="006F2F9B" w:rsidRPr="00726574" w:rsidRDefault="006F2F9B" w:rsidP="00726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726574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26574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F2F9B" w:rsidRPr="00726574" w:rsidRDefault="006F2F9B" w:rsidP="00726574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574">
        <w:rPr>
          <w:rFonts w:ascii="Times New Roman" w:hAnsi="Times New Roman" w:cs="Times New Roman"/>
          <w:sz w:val="28"/>
          <w:szCs w:val="28"/>
        </w:rPr>
        <w:t>3.2.1. Печатные издания</w:t>
      </w:r>
    </w:p>
    <w:p w:rsidR="006F2F9B" w:rsidRPr="00726574" w:rsidRDefault="006F2F9B" w:rsidP="0072657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источники</w:t>
      </w:r>
    </w:p>
    <w:p w:rsidR="006F2F9B" w:rsidRPr="00726574" w:rsidRDefault="006F2F9B" w:rsidP="00726574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Локшин, Е.С. –Эксплуатация и техническое обслуживание дорожных машин, автомобилей и </w:t>
      </w:r>
      <w:proofErr w:type="gram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тракторов./</w:t>
      </w:r>
      <w:proofErr w:type="gram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Учебник / Е.С. Локшин –М: Мастерство, 2016-464 с.</w:t>
      </w:r>
    </w:p>
    <w:p w:rsidR="006F2F9B" w:rsidRPr="00726574" w:rsidRDefault="006F2F9B" w:rsidP="00726574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Епифанов, Л.И., Епифанова Е.А. –Техническое обслуживание и ремонт автомобилей. Л.И. Епифанов, Е.А.Епифанова –М.: Форум – Инфра, 2016-354 с.</w:t>
      </w:r>
    </w:p>
    <w:p w:rsidR="006F2F9B" w:rsidRPr="00726574" w:rsidRDefault="006F2F9B" w:rsidP="00726574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Дюмин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И.Е.,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Трегуб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Г.Г.- Ремонт автомобилей/Учебник/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И.Е.Дюмин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Г.Г.Трегуб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>-М, Транспорт,2017-281 с.</w:t>
      </w:r>
    </w:p>
    <w:p w:rsidR="006F2F9B" w:rsidRPr="00726574" w:rsidRDefault="006F2F9B" w:rsidP="00726574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Родичев В.А.  - Тракторы/Учебник/В.А.Родичев –М: Академия, 2004-256с.</w:t>
      </w:r>
    </w:p>
    <w:p w:rsidR="006F2F9B" w:rsidRPr="00726574" w:rsidRDefault="00726574" w:rsidP="00726574">
      <w:pPr>
        <w:shd w:val="clear" w:color="auto" w:fill="FFFFFF"/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3.2.2. </w:t>
      </w:r>
      <w:r w:rsidR="006F2F9B" w:rsidRPr="00726574">
        <w:rPr>
          <w:rFonts w:ascii="Times New Roman" w:hAnsi="Times New Roman" w:cs="Times New Roman"/>
          <w:color w:val="000000"/>
          <w:sz w:val="28"/>
          <w:szCs w:val="28"/>
        </w:rPr>
        <w:t>Дополнительные источники</w:t>
      </w:r>
    </w:p>
    <w:p w:rsidR="00726574" w:rsidRPr="00726574" w:rsidRDefault="006F2F9B" w:rsidP="00726574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Мылов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>,  В.С. Лабораторные работы по ремонту машин.-  М.: Транспорт, 2018</w:t>
      </w:r>
    </w:p>
    <w:p w:rsidR="006F2F9B" w:rsidRPr="00726574" w:rsidRDefault="006F2F9B" w:rsidP="00726574">
      <w:pPr>
        <w:pStyle w:val="a7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Чумаченко Ю.Т., Герасименко А.И.,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Рассанов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Б.Б. – Автослесарь /Учебник/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Ю.Т.Чумаченко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А.И.Герасименко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Б.Б.Рассанов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>- Ростов н/Д ,2016-568с.</w:t>
      </w:r>
    </w:p>
    <w:p w:rsidR="006F2F9B" w:rsidRPr="00726574" w:rsidRDefault="006F2F9B" w:rsidP="00726574">
      <w:pPr>
        <w:shd w:val="clear" w:color="auto" w:fill="FFFFFF"/>
        <w:autoSpaceDE w:val="0"/>
        <w:autoSpaceDN w:val="0"/>
        <w:adjustRightInd w:val="0"/>
        <w:spacing w:after="0" w:line="360" w:lineRule="auto"/>
        <w:ind w:left="435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3. Шестопалов, К.К.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Подьемно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>-транспортные. строительные дорожные машины и оборудование: учебное пособие</w:t>
      </w:r>
      <w:proofErr w:type="gram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/  К.К.Шестопалов</w:t>
      </w:r>
      <w:proofErr w:type="gram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-. </w:t>
      </w:r>
      <w:proofErr w:type="spellStart"/>
      <w:r w:rsidRPr="00726574">
        <w:rPr>
          <w:rFonts w:ascii="Times New Roman" w:hAnsi="Times New Roman" w:cs="Times New Roman"/>
          <w:color w:val="000000"/>
          <w:sz w:val="28"/>
          <w:szCs w:val="28"/>
        </w:rPr>
        <w:t>М.:Издательский</w:t>
      </w:r>
      <w:proofErr w:type="spellEnd"/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центр «Академия» 2016- 320с.</w:t>
      </w:r>
    </w:p>
    <w:p w:rsidR="004F0015" w:rsidRDefault="004F0015" w:rsidP="006F2F9B">
      <w:pPr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0015" w:rsidRPr="004F0015" w:rsidRDefault="004F0015" w:rsidP="006F2F9B">
      <w:pPr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6574" w:rsidRDefault="007265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F1E58" w:rsidRPr="00726574" w:rsidRDefault="00726574" w:rsidP="002F1E58">
      <w:pPr>
        <w:jc w:val="center"/>
        <w:rPr>
          <w:rFonts w:ascii="Times New Roman" w:hAnsi="Times New Roman" w:cs="Times New Roman"/>
          <w:sz w:val="32"/>
          <w:szCs w:val="24"/>
        </w:rPr>
      </w:pPr>
      <w:r w:rsidRPr="00726574">
        <w:rPr>
          <w:rFonts w:ascii="Times New Roman" w:hAnsi="Times New Roman" w:cs="Times New Roman"/>
          <w:sz w:val="32"/>
          <w:szCs w:val="24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359"/>
        <w:gridCol w:w="2275"/>
      </w:tblGrid>
      <w:tr w:rsidR="002F1E58" w:rsidRPr="00726574" w:rsidTr="00726574">
        <w:trPr>
          <w:trHeight w:val="1098"/>
        </w:trPr>
        <w:tc>
          <w:tcPr>
            <w:tcW w:w="3544" w:type="dxa"/>
          </w:tcPr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59" w:type="dxa"/>
          </w:tcPr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75" w:type="dxa"/>
          </w:tcPr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CD3EDA" w:rsidRPr="00726574" w:rsidTr="00726574">
        <w:trPr>
          <w:trHeight w:val="60"/>
        </w:trPr>
        <w:tc>
          <w:tcPr>
            <w:tcW w:w="3544" w:type="dxa"/>
            <w:vMerge w:val="restart"/>
          </w:tcPr>
          <w:p w:rsidR="00CD3EDA" w:rsidRPr="00726574" w:rsidRDefault="00CD3EDA" w:rsidP="0072657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ПК 2.1 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</w:t>
            </w:r>
          </w:p>
          <w:p w:rsidR="00CD3EDA" w:rsidRPr="00726574" w:rsidRDefault="00CD3EDA" w:rsidP="0072657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ПК 2.2 Контролировать качество выполнения работ по техническому обслуживанию и ремонту подъемно-транспортных, строительных, дорожных машин и оборудования</w:t>
            </w:r>
          </w:p>
          <w:p w:rsidR="00CD3EDA" w:rsidRPr="00726574" w:rsidRDefault="00CD3EDA" w:rsidP="0072657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ПК 2.3 Определять техническое состояние систем и механизмов подъемно-транспортных, строительных, дорожных машин и оборудования </w:t>
            </w:r>
          </w:p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ПК2.4. Вести учётно-отчётную документацию по техническому обслуживанию и ремонту подъёмно-транспортных, строительных, дорожных машин и оборудования.</w:t>
            </w:r>
          </w:p>
          <w:p w:rsidR="00CD3EDA" w:rsidRPr="00726574" w:rsidRDefault="00CD3EDA" w:rsidP="00726574">
            <w:pPr>
              <w:pStyle w:val="a8"/>
              <w:widowControl w:val="0"/>
              <w:ind w:left="0" w:firstLine="0"/>
              <w:contextualSpacing/>
              <w:jc w:val="both"/>
            </w:pPr>
            <w:r w:rsidRPr="00726574">
              <w:t>ОК 01</w:t>
            </w:r>
          </w:p>
          <w:p w:rsidR="00CD3EDA" w:rsidRPr="00726574" w:rsidRDefault="00CD3EDA" w:rsidP="00726574">
            <w:pPr>
              <w:pStyle w:val="a8"/>
              <w:widowControl w:val="0"/>
              <w:ind w:left="0" w:firstLine="0"/>
              <w:contextualSpacing/>
              <w:jc w:val="both"/>
            </w:pPr>
            <w:r w:rsidRPr="00726574">
              <w:t>Выбирать способы решения задач профессиональной деятельности применительно к различным контекстам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клиентами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ОК 10 Пользоваться профессиональной документацией на государственном и иностранном языках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vMerge w:val="restart"/>
          </w:tcPr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точность и скорость чтения чертежей и технологической документации;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качество анализа конструктивно-технологических свойств объекта, исходя из ее назначения;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расчет режимов работы машин;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оснастки, исходя из технических характеристик машин;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выбор параметров режимов обработки;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расчет штучного времени;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документации.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составления маршрутных и операционных карт в соответствии с технологическим процессом;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качество анализа конструктивно-технологических свойств объекта, исходя из его назначения;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документации.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разработки акта осмотра и технического состояния объекта;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выбор оборудования, приспособлений и инструментов для </w:t>
            </w:r>
            <w:proofErr w:type="spellStart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правильность составления заключения о направлении объекта в ремонт;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составления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акта приема – сдачи при направлении объекта в ремонт;  </w:t>
            </w:r>
          </w:p>
        </w:tc>
        <w:tc>
          <w:tcPr>
            <w:tcW w:w="2275" w:type="dxa"/>
          </w:tcPr>
          <w:p w:rsidR="00CD3EDA" w:rsidRPr="00726574" w:rsidRDefault="00CD3EDA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DA" w:rsidRPr="00726574" w:rsidTr="00726574">
        <w:tc>
          <w:tcPr>
            <w:tcW w:w="3544" w:type="dxa"/>
            <w:vMerge/>
          </w:tcPr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vMerge/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контрольных работ по темам МДК.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Зачеты по производственной практике и по каждому из разделов профессионального модуля.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Квалификационный  </w:t>
            </w: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экзамен по модулю.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DA" w:rsidRPr="00726574" w:rsidTr="00726574">
        <w:tc>
          <w:tcPr>
            <w:tcW w:w="3544" w:type="dxa"/>
            <w:vMerge/>
          </w:tcPr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2F1E58" w:rsidRPr="0076332F" w:rsidRDefault="002F1E58" w:rsidP="002F1E58">
      <w:pPr>
        <w:rPr>
          <w:rFonts w:ascii="Times New Roman" w:hAnsi="Times New Roman" w:cs="Times New Roman"/>
          <w:sz w:val="28"/>
          <w:szCs w:val="28"/>
        </w:rPr>
      </w:pPr>
    </w:p>
    <w:p w:rsidR="002F1E58" w:rsidRPr="0076332F" w:rsidRDefault="002F1E58" w:rsidP="002F1E58">
      <w:pPr>
        <w:rPr>
          <w:rFonts w:ascii="Times New Roman" w:hAnsi="Times New Roman" w:cs="Times New Roman"/>
          <w:sz w:val="28"/>
          <w:szCs w:val="28"/>
        </w:rPr>
      </w:pPr>
    </w:p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  <w:sectPr w:rsidR="002F1E58" w:rsidSect="002F1E5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2F1E58" w:rsidRPr="002F1E58" w:rsidRDefault="002F1E58" w:rsidP="00CD3EDA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sectPr w:rsidR="002F1E58" w:rsidRPr="002F1E58" w:rsidSect="004375D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79D" w:rsidRDefault="00CD379D" w:rsidP="0076332F">
      <w:pPr>
        <w:spacing w:after="0" w:line="240" w:lineRule="auto"/>
      </w:pPr>
      <w:r>
        <w:separator/>
      </w:r>
    </w:p>
  </w:endnote>
  <w:endnote w:type="continuationSeparator" w:id="0">
    <w:p w:rsidR="00CD379D" w:rsidRDefault="00CD379D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79D" w:rsidRDefault="00CD379D" w:rsidP="0076332F">
      <w:pPr>
        <w:spacing w:after="0" w:line="240" w:lineRule="auto"/>
      </w:pPr>
      <w:r>
        <w:separator/>
      </w:r>
    </w:p>
  </w:footnote>
  <w:footnote w:type="continuationSeparator" w:id="0">
    <w:p w:rsidR="00CD379D" w:rsidRDefault="00CD379D" w:rsidP="0076332F">
      <w:pPr>
        <w:spacing w:after="0" w:line="240" w:lineRule="auto"/>
      </w:pPr>
      <w:r>
        <w:continuationSeparator/>
      </w:r>
    </w:p>
  </w:footnote>
  <w:footnote w:id="1">
    <w:p w:rsidR="0062549D" w:rsidRDefault="0062549D"/>
    <w:p w:rsidR="0062549D" w:rsidRPr="00FE7317" w:rsidRDefault="0062549D" w:rsidP="00FE7317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833C9"/>
    <w:multiLevelType w:val="hybridMultilevel"/>
    <w:tmpl w:val="7152B82E"/>
    <w:lvl w:ilvl="0" w:tplc="AD96DF98">
      <w:start w:val="1"/>
      <w:numFmt w:val="decimal"/>
      <w:lvlText w:val="%1."/>
      <w:lvlJc w:val="left"/>
      <w:pPr>
        <w:ind w:left="6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23B9182B"/>
    <w:multiLevelType w:val="hybridMultilevel"/>
    <w:tmpl w:val="BCA8068A"/>
    <w:lvl w:ilvl="0" w:tplc="53BE2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36031E"/>
    <w:multiLevelType w:val="hybridMultilevel"/>
    <w:tmpl w:val="93D031FC"/>
    <w:lvl w:ilvl="0" w:tplc="80DCFE6E">
      <w:start w:val="46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 w15:restartNumberingAfterBreak="0">
    <w:nsid w:val="2AA242AE"/>
    <w:multiLevelType w:val="hybridMultilevel"/>
    <w:tmpl w:val="7FCC4F80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6" w15:restartNumberingAfterBreak="0">
    <w:nsid w:val="2B86636E"/>
    <w:multiLevelType w:val="hybridMultilevel"/>
    <w:tmpl w:val="4A840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F7725"/>
    <w:multiLevelType w:val="hybridMultilevel"/>
    <w:tmpl w:val="36E8B81E"/>
    <w:lvl w:ilvl="0" w:tplc="23ACD5BE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648C1"/>
    <w:multiLevelType w:val="hybridMultilevel"/>
    <w:tmpl w:val="92B4670C"/>
    <w:lvl w:ilvl="0" w:tplc="19FE69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91B35"/>
    <w:multiLevelType w:val="hybridMultilevel"/>
    <w:tmpl w:val="F266EE1E"/>
    <w:lvl w:ilvl="0" w:tplc="330257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04D37"/>
    <w:multiLevelType w:val="hybridMultilevel"/>
    <w:tmpl w:val="872C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5652"/>
    <w:multiLevelType w:val="hybridMultilevel"/>
    <w:tmpl w:val="7BB2BE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5B2218"/>
    <w:multiLevelType w:val="hybridMultilevel"/>
    <w:tmpl w:val="0EFE6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4735B"/>
    <w:multiLevelType w:val="hybridMultilevel"/>
    <w:tmpl w:val="44587682"/>
    <w:lvl w:ilvl="0" w:tplc="5324ECF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53A06B8A"/>
    <w:multiLevelType w:val="hybridMultilevel"/>
    <w:tmpl w:val="4B98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86FA2"/>
    <w:multiLevelType w:val="hybridMultilevel"/>
    <w:tmpl w:val="872C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C6E3F"/>
    <w:multiLevelType w:val="multilevel"/>
    <w:tmpl w:val="2A10F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8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20" w15:restartNumberingAfterBreak="0">
    <w:nsid w:val="5EBA4D59"/>
    <w:multiLevelType w:val="hybridMultilevel"/>
    <w:tmpl w:val="3AEE1240"/>
    <w:lvl w:ilvl="0" w:tplc="90EAF1B2">
      <w:start w:val="1"/>
      <w:numFmt w:val="decimal"/>
      <w:lvlText w:val="%1."/>
      <w:lvlJc w:val="left"/>
      <w:pPr>
        <w:ind w:left="795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61014164"/>
    <w:multiLevelType w:val="hybridMultilevel"/>
    <w:tmpl w:val="8F3A22AE"/>
    <w:lvl w:ilvl="0" w:tplc="6E3C9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AC40BF"/>
    <w:multiLevelType w:val="hybridMultilevel"/>
    <w:tmpl w:val="26C0D57A"/>
    <w:lvl w:ilvl="0" w:tplc="4DA40DA8">
      <w:start w:val="1"/>
      <w:numFmt w:val="decimal"/>
      <w:lvlText w:val="%1."/>
      <w:lvlJc w:val="left"/>
      <w:pPr>
        <w:ind w:left="795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64752CC1"/>
    <w:multiLevelType w:val="hybridMultilevel"/>
    <w:tmpl w:val="5972F020"/>
    <w:lvl w:ilvl="0" w:tplc="F0F229B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11776"/>
    <w:multiLevelType w:val="hybridMultilevel"/>
    <w:tmpl w:val="89C25624"/>
    <w:lvl w:ilvl="0" w:tplc="25663C2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7291B"/>
    <w:multiLevelType w:val="hybridMultilevel"/>
    <w:tmpl w:val="1FE04590"/>
    <w:lvl w:ilvl="0" w:tplc="4DD2C00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6" w15:restartNumberingAfterBreak="0">
    <w:nsid w:val="6DB21B64"/>
    <w:multiLevelType w:val="hybridMultilevel"/>
    <w:tmpl w:val="F9A272AC"/>
    <w:lvl w:ilvl="0" w:tplc="8C62330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F17C98"/>
    <w:multiLevelType w:val="hybridMultilevel"/>
    <w:tmpl w:val="35CE935A"/>
    <w:lvl w:ilvl="0" w:tplc="6BC29078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ED82265"/>
    <w:multiLevelType w:val="hybridMultilevel"/>
    <w:tmpl w:val="DE5E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11D56"/>
    <w:multiLevelType w:val="hybridMultilevel"/>
    <w:tmpl w:val="5AB2B0D4"/>
    <w:lvl w:ilvl="0" w:tplc="0EF29C2E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8"/>
  </w:num>
  <w:num w:numId="5">
    <w:abstractNumId w:val="15"/>
  </w:num>
  <w:num w:numId="6">
    <w:abstractNumId w:val="19"/>
  </w:num>
  <w:num w:numId="7">
    <w:abstractNumId w:val="0"/>
  </w:num>
  <w:num w:numId="8">
    <w:abstractNumId w:val="14"/>
  </w:num>
  <w:num w:numId="9">
    <w:abstractNumId w:val="12"/>
  </w:num>
  <w:num w:numId="10">
    <w:abstractNumId w:val="30"/>
  </w:num>
  <w:num w:numId="11">
    <w:abstractNumId w:val="2"/>
  </w:num>
  <w:num w:numId="12">
    <w:abstractNumId w:val="17"/>
  </w:num>
  <w:num w:numId="13">
    <w:abstractNumId w:val="28"/>
  </w:num>
  <w:num w:numId="14">
    <w:abstractNumId w:val="11"/>
  </w:num>
  <w:num w:numId="15">
    <w:abstractNumId w:val="9"/>
  </w:num>
  <w:num w:numId="16">
    <w:abstractNumId w:val="23"/>
  </w:num>
  <w:num w:numId="17">
    <w:abstractNumId w:val="26"/>
  </w:num>
  <w:num w:numId="18">
    <w:abstractNumId w:val="24"/>
  </w:num>
  <w:num w:numId="19">
    <w:abstractNumId w:val="27"/>
  </w:num>
  <w:num w:numId="20">
    <w:abstractNumId w:val="4"/>
  </w:num>
  <w:num w:numId="21">
    <w:abstractNumId w:val="29"/>
  </w:num>
  <w:num w:numId="22">
    <w:abstractNumId w:val="7"/>
  </w:num>
  <w:num w:numId="23">
    <w:abstractNumId w:val="16"/>
  </w:num>
  <w:num w:numId="24">
    <w:abstractNumId w:val="21"/>
  </w:num>
  <w:num w:numId="25">
    <w:abstractNumId w:val="25"/>
  </w:num>
  <w:num w:numId="26">
    <w:abstractNumId w:val="3"/>
  </w:num>
  <w:num w:numId="27">
    <w:abstractNumId w:val="5"/>
  </w:num>
  <w:num w:numId="28">
    <w:abstractNumId w:val="6"/>
  </w:num>
  <w:num w:numId="29">
    <w:abstractNumId w:val="22"/>
  </w:num>
  <w:num w:numId="30">
    <w:abstractNumId w:val="2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32F"/>
    <w:rsid w:val="00004461"/>
    <w:rsid w:val="000137A2"/>
    <w:rsid w:val="00030BF9"/>
    <w:rsid w:val="00036F2C"/>
    <w:rsid w:val="00047569"/>
    <w:rsid w:val="00064112"/>
    <w:rsid w:val="00065170"/>
    <w:rsid w:val="00072595"/>
    <w:rsid w:val="0008085B"/>
    <w:rsid w:val="000815B5"/>
    <w:rsid w:val="00081C69"/>
    <w:rsid w:val="000D131A"/>
    <w:rsid w:val="000D22F8"/>
    <w:rsid w:val="000D5A97"/>
    <w:rsid w:val="000E2F77"/>
    <w:rsid w:val="000E562F"/>
    <w:rsid w:val="000F4BC1"/>
    <w:rsid w:val="00103121"/>
    <w:rsid w:val="001035F4"/>
    <w:rsid w:val="00107F7E"/>
    <w:rsid w:val="001165B1"/>
    <w:rsid w:val="001334C8"/>
    <w:rsid w:val="00136FEE"/>
    <w:rsid w:val="0014709D"/>
    <w:rsid w:val="00153CF7"/>
    <w:rsid w:val="00192BFC"/>
    <w:rsid w:val="001A35B5"/>
    <w:rsid w:val="001A612D"/>
    <w:rsid w:val="001C52F3"/>
    <w:rsid w:val="001D709B"/>
    <w:rsid w:val="001E71BE"/>
    <w:rsid w:val="001F250F"/>
    <w:rsid w:val="001F3FF1"/>
    <w:rsid w:val="002064B9"/>
    <w:rsid w:val="00236916"/>
    <w:rsid w:val="00237B02"/>
    <w:rsid w:val="00252E79"/>
    <w:rsid w:val="00260AD1"/>
    <w:rsid w:val="0026362E"/>
    <w:rsid w:val="00274376"/>
    <w:rsid w:val="002C6555"/>
    <w:rsid w:val="002D391C"/>
    <w:rsid w:val="002D4007"/>
    <w:rsid w:val="002D68C0"/>
    <w:rsid w:val="002E6D05"/>
    <w:rsid w:val="002F1E58"/>
    <w:rsid w:val="00315B7A"/>
    <w:rsid w:val="00321552"/>
    <w:rsid w:val="00330A87"/>
    <w:rsid w:val="003319F0"/>
    <w:rsid w:val="003409DD"/>
    <w:rsid w:val="003471BA"/>
    <w:rsid w:val="00352DC6"/>
    <w:rsid w:val="00352F7A"/>
    <w:rsid w:val="003640AA"/>
    <w:rsid w:val="00375AE7"/>
    <w:rsid w:val="003762B9"/>
    <w:rsid w:val="003B1821"/>
    <w:rsid w:val="003C2D9D"/>
    <w:rsid w:val="003C4A23"/>
    <w:rsid w:val="003E0E26"/>
    <w:rsid w:val="003E10C7"/>
    <w:rsid w:val="003E4B6F"/>
    <w:rsid w:val="004120AA"/>
    <w:rsid w:val="00413828"/>
    <w:rsid w:val="00414255"/>
    <w:rsid w:val="00415C06"/>
    <w:rsid w:val="00436900"/>
    <w:rsid w:val="004375D8"/>
    <w:rsid w:val="0044312D"/>
    <w:rsid w:val="00454411"/>
    <w:rsid w:val="00465AA4"/>
    <w:rsid w:val="00483298"/>
    <w:rsid w:val="004878AB"/>
    <w:rsid w:val="004C0E9A"/>
    <w:rsid w:val="004C4981"/>
    <w:rsid w:val="004C72E9"/>
    <w:rsid w:val="004C7DA4"/>
    <w:rsid w:val="004D0ED0"/>
    <w:rsid w:val="004D2CB9"/>
    <w:rsid w:val="004E5FB8"/>
    <w:rsid w:val="004F0015"/>
    <w:rsid w:val="004F070A"/>
    <w:rsid w:val="00510C7B"/>
    <w:rsid w:val="00511614"/>
    <w:rsid w:val="00512100"/>
    <w:rsid w:val="005375BC"/>
    <w:rsid w:val="00540DDE"/>
    <w:rsid w:val="00545A0C"/>
    <w:rsid w:val="005468E1"/>
    <w:rsid w:val="00563605"/>
    <w:rsid w:val="00565B0C"/>
    <w:rsid w:val="0057709C"/>
    <w:rsid w:val="00597D58"/>
    <w:rsid w:val="005A4861"/>
    <w:rsid w:val="005B146F"/>
    <w:rsid w:val="005B1F14"/>
    <w:rsid w:val="005D6B16"/>
    <w:rsid w:val="005E07E8"/>
    <w:rsid w:val="005E5268"/>
    <w:rsid w:val="005F37B9"/>
    <w:rsid w:val="00602182"/>
    <w:rsid w:val="00605823"/>
    <w:rsid w:val="006133CB"/>
    <w:rsid w:val="00613BA2"/>
    <w:rsid w:val="006212B1"/>
    <w:rsid w:val="00621A37"/>
    <w:rsid w:val="0062549D"/>
    <w:rsid w:val="00654D13"/>
    <w:rsid w:val="0067394E"/>
    <w:rsid w:val="006A629F"/>
    <w:rsid w:val="006A790E"/>
    <w:rsid w:val="006B37CB"/>
    <w:rsid w:val="006D7B39"/>
    <w:rsid w:val="006E59A6"/>
    <w:rsid w:val="006F1A35"/>
    <w:rsid w:val="006F2F9B"/>
    <w:rsid w:val="007053F0"/>
    <w:rsid w:val="00712A98"/>
    <w:rsid w:val="00726574"/>
    <w:rsid w:val="00741EE6"/>
    <w:rsid w:val="007464C2"/>
    <w:rsid w:val="00752EA6"/>
    <w:rsid w:val="007611FA"/>
    <w:rsid w:val="0076332F"/>
    <w:rsid w:val="00786B0D"/>
    <w:rsid w:val="007A4263"/>
    <w:rsid w:val="007A6140"/>
    <w:rsid w:val="007B3868"/>
    <w:rsid w:val="007B4D7B"/>
    <w:rsid w:val="007B6758"/>
    <w:rsid w:val="007B6E37"/>
    <w:rsid w:val="007D110C"/>
    <w:rsid w:val="007D7039"/>
    <w:rsid w:val="007E1264"/>
    <w:rsid w:val="00810580"/>
    <w:rsid w:val="00820A8F"/>
    <w:rsid w:val="008379BD"/>
    <w:rsid w:val="00840404"/>
    <w:rsid w:val="008570B7"/>
    <w:rsid w:val="00890EF4"/>
    <w:rsid w:val="008A70B6"/>
    <w:rsid w:val="008B08CD"/>
    <w:rsid w:val="008B448E"/>
    <w:rsid w:val="008D16D7"/>
    <w:rsid w:val="008D798B"/>
    <w:rsid w:val="008F7EDB"/>
    <w:rsid w:val="00906C11"/>
    <w:rsid w:val="00930BC1"/>
    <w:rsid w:val="009504F7"/>
    <w:rsid w:val="00971671"/>
    <w:rsid w:val="009755B5"/>
    <w:rsid w:val="0098374C"/>
    <w:rsid w:val="009A4553"/>
    <w:rsid w:val="009D3250"/>
    <w:rsid w:val="009D6DC8"/>
    <w:rsid w:val="00A03485"/>
    <w:rsid w:val="00A03688"/>
    <w:rsid w:val="00A120CD"/>
    <w:rsid w:val="00A159F8"/>
    <w:rsid w:val="00A23833"/>
    <w:rsid w:val="00A26405"/>
    <w:rsid w:val="00A335C1"/>
    <w:rsid w:val="00A3763A"/>
    <w:rsid w:val="00A40078"/>
    <w:rsid w:val="00A42F21"/>
    <w:rsid w:val="00A62E5A"/>
    <w:rsid w:val="00A70007"/>
    <w:rsid w:val="00A71878"/>
    <w:rsid w:val="00A80DBE"/>
    <w:rsid w:val="00A8124D"/>
    <w:rsid w:val="00A94372"/>
    <w:rsid w:val="00AB7102"/>
    <w:rsid w:val="00AC27A9"/>
    <w:rsid w:val="00AC3B4F"/>
    <w:rsid w:val="00AD6495"/>
    <w:rsid w:val="00AF2062"/>
    <w:rsid w:val="00B247A4"/>
    <w:rsid w:val="00B442DB"/>
    <w:rsid w:val="00B46D3B"/>
    <w:rsid w:val="00B60E7E"/>
    <w:rsid w:val="00B7579C"/>
    <w:rsid w:val="00B819CF"/>
    <w:rsid w:val="00BA70D3"/>
    <w:rsid w:val="00BA793A"/>
    <w:rsid w:val="00BB79F6"/>
    <w:rsid w:val="00BD2F75"/>
    <w:rsid w:val="00BD542C"/>
    <w:rsid w:val="00BD5716"/>
    <w:rsid w:val="00BD77DA"/>
    <w:rsid w:val="00BE0E02"/>
    <w:rsid w:val="00BF05B1"/>
    <w:rsid w:val="00C00504"/>
    <w:rsid w:val="00C21258"/>
    <w:rsid w:val="00C27F04"/>
    <w:rsid w:val="00C33A0D"/>
    <w:rsid w:val="00C33E62"/>
    <w:rsid w:val="00C35E57"/>
    <w:rsid w:val="00C41ADE"/>
    <w:rsid w:val="00C436BE"/>
    <w:rsid w:val="00C46AB3"/>
    <w:rsid w:val="00C5103D"/>
    <w:rsid w:val="00C5645B"/>
    <w:rsid w:val="00C61E78"/>
    <w:rsid w:val="00C918FE"/>
    <w:rsid w:val="00C920CF"/>
    <w:rsid w:val="00CA0291"/>
    <w:rsid w:val="00CB390B"/>
    <w:rsid w:val="00CD379D"/>
    <w:rsid w:val="00CD3EDA"/>
    <w:rsid w:val="00CD4E67"/>
    <w:rsid w:val="00CD594C"/>
    <w:rsid w:val="00CD7954"/>
    <w:rsid w:val="00CF0CC6"/>
    <w:rsid w:val="00CF5BE5"/>
    <w:rsid w:val="00CF6F80"/>
    <w:rsid w:val="00D208D8"/>
    <w:rsid w:val="00D26536"/>
    <w:rsid w:val="00D34B97"/>
    <w:rsid w:val="00D40030"/>
    <w:rsid w:val="00D45CB2"/>
    <w:rsid w:val="00D777CF"/>
    <w:rsid w:val="00D823D9"/>
    <w:rsid w:val="00DA1FB3"/>
    <w:rsid w:val="00E070C5"/>
    <w:rsid w:val="00E12CA8"/>
    <w:rsid w:val="00E16CF1"/>
    <w:rsid w:val="00E224D9"/>
    <w:rsid w:val="00E3095F"/>
    <w:rsid w:val="00E41637"/>
    <w:rsid w:val="00E43E73"/>
    <w:rsid w:val="00E4582D"/>
    <w:rsid w:val="00E51785"/>
    <w:rsid w:val="00E54B1E"/>
    <w:rsid w:val="00E9721B"/>
    <w:rsid w:val="00EA20A0"/>
    <w:rsid w:val="00EA6A62"/>
    <w:rsid w:val="00EC2323"/>
    <w:rsid w:val="00ED1231"/>
    <w:rsid w:val="00EE42FD"/>
    <w:rsid w:val="00EE73E3"/>
    <w:rsid w:val="00EF2E51"/>
    <w:rsid w:val="00F54671"/>
    <w:rsid w:val="00F92591"/>
    <w:rsid w:val="00F927CD"/>
    <w:rsid w:val="00F94CDB"/>
    <w:rsid w:val="00FC070E"/>
    <w:rsid w:val="00FC2422"/>
    <w:rsid w:val="00FD595E"/>
    <w:rsid w:val="00FE1501"/>
    <w:rsid w:val="00FE7317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5AB3F-CDDC-4FFC-B978-D3149C50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70D3"/>
    <w:pPr>
      <w:ind w:left="720"/>
      <w:contextualSpacing/>
    </w:pPr>
  </w:style>
  <w:style w:type="character" w:customStyle="1" w:styleId="21">
    <w:name w:val="Основной текст (2)"/>
    <w:basedOn w:val="a0"/>
    <w:rsid w:val="00EA6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22">
    <w:name w:val="Body Text 2"/>
    <w:basedOn w:val="a"/>
    <w:link w:val="23"/>
    <w:rsid w:val="006F2F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6F2F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4F001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rsid w:val="000E562F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6"/>
    <w:uiPriority w:val="39"/>
    <w:rsid w:val="0098374C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FBB1-9DF5-4BC6-B44F-CEF2885D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33</Pages>
  <Words>6679</Words>
  <Characters>38074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cp:lastPrinted>2019-11-21T04:22:00Z</cp:lastPrinted>
  <dcterms:created xsi:type="dcterms:W3CDTF">2020-06-11T01:19:00Z</dcterms:created>
  <dcterms:modified xsi:type="dcterms:W3CDTF">2023-10-31T07:00:00Z</dcterms:modified>
</cp:coreProperties>
</file>